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DA9" w:rsidRDefault="00486FFB">
      <w:pPr>
        <w:pStyle w:val="a3"/>
        <w:rPr>
          <w:sz w:val="3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D1C9A3D" wp14:editId="0D55DADF">
            <wp:simplePos x="0" y="0"/>
            <wp:positionH relativeFrom="page">
              <wp:posOffset>355600</wp:posOffset>
            </wp:positionH>
            <wp:positionV relativeFrom="page">
              <wp:posOffset>608965</wp:posOffset>
            </wp:positionV>
            <wp:extent cx="6969195" cy="1069200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9195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4BF7" w:rsidRDefault="00CF4BF7">
      <w:pPr>
        <w:pStyle w:val="1"/>
        <w:spacing w:before="76"/>
        <w:ind w:left="3852"/>
        <w:jc w:val="both"/>
      </w:pPr>
    </w:p>
    <w:p w:rsidR="00937DA9" w:rsidRDefault="00CF4BF7">
      <w:pPr>
        <w:pStyle w:val="1"/>
        <w:spacing w:before="76"/>
        <w:ind w:left="3852"/>
        <w:jc w:val="both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937DA9" w:rsidRDefault="00CF4BF7">
      <w:pPr>
        <w:pStyle w:val="a3"/>
        <w:spacing w:before="17"/>
        <w:ind w:left="100" w:right="113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«Сенсорное</w:t>
      </w:r>
      <w:r>
        <w:rPr>
          <w:spacing w:val="1"/>
        </w:rPr>
        <w:t xml:space="preserve"> </w:t>
      </w:r>
      <w:r>
        <w:t>развитие»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 w:rsidR="00D52E4E">
        <w:t>обучающихся , 5-9</w:t>
      </w:r>
      <w:r>
        <w:t xml:space="preserve"> классов разработана на основе Адаптированной</w:t>
      </w:r>
      <w:r>
        <w:rPr>
          <w:spacing w:val="1"/>
        </w:rPr>
        <w:t xml:space="preserve"> </w:t>
      </w:r>
      <w:r>
        <w:t>основной общеобразовательной программы образования обучающихся с умственной</w:t>
      </w:r>
      <w:r>
        <w:rPr>
          <w:spacing w:val="1"/>
        </w:rPr>
        <w:t xml:space="preserve"> </w:t>
      </w:r>
      <w:r>
        <w:t>отсталостью (интеллектуальны</w:t>
      </w:r>
      <w:r w:rsidR="00D52E4E">
        <w:t>ми нарушениями) (вариант 2, 5-9</w:t>
      </w:r>
      <w:r>
        <w:t xml:space="preserve"> класс)</w:t>
      </w:r>
    </w:p>
    <w:p w:rsidR="00937DA9" w:rsidRDefault="00937DA9">
      <w:pPr>
        <w:pStyle w:val="a3"/>
        <w:ind w:left="100"/>
      </w:pPr>
    </w:p>
    <w:p w:rsidR="00937DA9" w:rsidRDefault="00CF4BF7">
      <w:pPr>
        <w:pStyle w:val="a3"/>
        <w:spacing w:before="2" w:line="276" w:lineRule="auto"/>
        <w:ind w:left="100" w:right="118" w:firstLine="708"/>
        <w:jc w:val="both"/>
      </w:pPr>
      <w:r>
        <w:rPr>
          <w:b/>
        </w:rPr>
        <w:t xml:space="preserve">Цель: </w:t>
      </w:r>
      <w:r>
        <w:t>создание оптимальных условий познания обучающимся каждого объекта в</w:t>
      </w:r>
      <w:r>
        <w:rPr>
          <w:spacing w:val="-67"/>
        </w:rPr>
        <w:t xml:space="preserve"> </w:t>
      </w:r>
      <w:r>
        <w:t>совокупности сенсорных свойств, качеств, признаков дать правильное многогранное</w:t>
      </w:r>
      <w:r>
        <w:rPr>
          <w:spacing w:val="1"/>
        </w:rPr>
        <w:t xml:space="preserve"> </w:t>
      </w:r>
      <w:r>
        <w:t>полифункциональное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способствующее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эффективной</w:t>
      </w:r>
      <w:r>
        <w:rPr>
          <w:spacing w:val="-1"/>
        </w:rPr>
        <w:t xml:space="preserve"> </w:t>
      </w:r>
      <w:r>
        <w:t>социализации его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937DA9" w:rsidRDefault="00CF4BF7">
      <w:pPr>
        <w:pStyle w:val="1"/>
        <w:spacing w:before="4" w:line="319" w:lineRule="exact"/>
        <w:ind w:left="808"/>
        <w:jc w:val="left"/>
      </w:pPr>
      <w:r>
        <w:t>Задачи: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ind w:right="120"/>
        <w:rPr>
          <w:sz w:val="28"/>
        </w:rPr>
      </w:pPr>
      <w:r>
        <w:rPr>
          <w:sz w:val="28"/>
        </w:rPr>
        <w:t>обогащать чувственный познавательный опыт на основе формирования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наблюдать, сравнивать, выделять существенные признаки предметов и явлений и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ind w:right="124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ind w:right="118"/>
        <w:rPr>
          <w:sz w:val="28"/>
        </w:rPr>
      </w:pPr>
      <w:r>
        <w:rPr>
          <w:sz w:val="28"/>
        </w:rPr>
        <w:t>корригировать недостатки познавательной деятельности путем систематического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1"/>
          <w:sz w:val="28"/>
        </w:rPr>
        <w:t xml:space="preserve"> </w:t>
      </w:r>
      <w:r>
        <w:rPr>
          <w:sz w:val="28"/>
        </w:rPr>
        <w:t>цвета,</w:t>
      </w:r>
      <w:r>
        <w:rPr>
          <w:spacing w:val="1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spacing w:line="321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пространственно-временных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ориентировок;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spacing w:line="322" w:lineRule="exac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сенсорно-перцептивной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ind w:right="116"/>
        <w:rPr>
          <w:sz w:val="28"/>
        </w:rPr>
      </w:pPr>
      <w:r>
        <w:rPr>
          <w:sz w:val="28"/>
        </w:rPr>
        <w:t>исправление недостатков моторики, совершенствование зрительно-двигательной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координации;</w:t>
      </w:r>
    </w:p>
    <w:p w:rsidR="00937DA9" w:rsidRDefault="00CF4BF7">
      <w:pPr>
        <w:pStyle w:val="a4"/>
        <w:numPr>
          <w:ilvl w:val="0"/>
          <w:numId w:val="5"/>
        </w:numPr>
        <w:tabs>
          <w:tab w:val="left" w:pos="821"/>
        </w:tabs>
        <w:spacing w:line="321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целенаправленности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действий.</w:t>
      </w:r>
    </w:p>
    <w:p w:rsidR="00937DA9" w:rsidRDefault="00CF4BF7">
      <w:pPr>
        <w:pStyle w:val="1"/>
        <w:spacing w:before="259"/>
        <w:ind w:left="808"/>
        <w:jc w:val="left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937DA9" w:rsidRDefault="00CF4BF7">
      <w:pPr>
        <w:pStyle w:val="a3"/>
        <w:spacing w:before="43" w:line="276" w:lineRule="auto"/>
        <w:ind w:left="100" w:right="136" w:firstLine="708"/>
      </w:pPr>
      <w:r>
        <w:t>Рабочая программа коррекционного курса «Сенсорное развитие» (без учёта часов</w:t>
      </w:r>
      <w:r>
        <w:rPr>
          <w:spacing w:val="-67"/>
        </w:rPr>
        <w:t xml:space="preserve"> </w:t>
      </w:r>
      <w:r>
        <w:t>части, формируемой участниками образовательных отношений) рассчитана на 1 час в</w:t>
      </w:r>
      <w:r>
        <w:rPr>
          <w:spacing w:val="1"/>
        </w:rPr>
        <w:t xml:space="preserve"> </w:t>
      </w:r>
      <w:r>
        <w:t>неделю.</w:t>
      </w:r>
    </w:p>
    <w:p w:rsidR="00937DA9" w:rsidRDefault="00937DA9">
      <w:pPr>
        <w:spacing w:line="276" w:lineRule="auto"/>
        <w:sectPr w:rsidR="00937DA9" w:rsidSect="00166A10">
          <w:footerReference w:type="default" r:id="rId8"/>
          <w:pgSz w:w="11920" w:h="16850"/>
          <w:pgMar w:top="960" w:right="580" w:bottom="1200" w:left="560" w:header="0" w:footer="1014" w:gutter="0"/>
          <w:cols w:space="720"/>
          <w:docGrid w:linePitch="299"/>
        </w:sectPr>
      </w:pPr>
    </w:p>
    <w:p w:rsidR="00937DA9" w:rsidRDefault="00CF4BF7">
      <w:pPr>
        <w:pStyle w:val="1"/>
        <w:ind w:left="2818" w:right="2687"/>
      </w:pPr>
      <w:r>
        <w:lastRenderedPageBreak/>
        <w:t>Содержание</w:t>
      </w:r>
      <w:r>
        <w:rPr>
          <w:spacing w:val="-5"/>
        </w:rPr>
        <w:t xml:space="preserve"> </w:t>
      </w:r>
      <w:r>
        <w:t>программы.</w:t>
      </w:r>
    </w:p>
    <w:p w:rsidR="00937DA9" w:rsidRDefault="00CF4BF7">
      <w:pPr>
        <w:pStyle w:val="a3"/>
        <w:spacing w:before="242" w:line="276" w:lineRule="auto"/>
        <w:ind w:left="542" w:right="781" w:firstLine="278"/>
      </w:pPr>
      <w:r>
        <w:t>Содержание каждого раздела представлено по принципу от простого к</w:t>
      </w:r>
      <w:r>
        <w:rPr>
          <w:spacing w:val="1"/>
        </w:rPr>
        <w:t xml:space="preserve"> </w:t>
      </w:r>
      <w:r>
        <w:t>сложному. Сначала проводится работа, направленная на расширение</w:t>
      </w:r>
      <w:r>
        <w:rPr>
          <w:spacing w:val="1"/>
        </w:rPr>
        <w:t xml:space="preserve"> </w:t>
      </w:r>
      <w:r>
        <w:t>диапазона</w:t>
      </w:r>
      <w:r>
        <w:rPr>
          <w:spacing w:val="-4"/>
        </w:rPr>
        <w:t xml:space="preserve"> </w:t>
      </w:r>
      <w:r>
        <w:t>воспринимаемых</w:t>
      </w:r>
      <w:r>
        <w:rPr>
          <w:spacing w:val="-6"/>
        </w:rPr>
        <w:t xml:space="preserve"> </w:t>
      </w:r>
      <w:r>
        <w:t>ощущений</w:t>
      </w:r>
      <w:r>
        <w:rPr>
          <w:spacing w:val="-6"/>
        </w:rPr>
        <w:t xml:space="preserve"> </w:t>
      </w:r>
      <w:r>
        <w:t>ребенка,</w:t>
      </w:r>
      <w:r>
        <w:rPr>
          <w:spacing w:val="-4"/>
        </w:rPr>
        <w:t xml:space="preserve"> </w:t>
      </w:r>
      <w:r>
        <w:t>стимуляцию</w:t>
      </w:r>
      <w:r>
        <w:rPr>
          <w:spacing w:val="-4"/>
        </w:rPr>
        <w:t xml:space="preserve"> </w:t>
      </w:r>
      <w:r>
        <w:t>активности.</w:t>
      </w:r>
    </w:p>
    <w:p w:rsidR="00937DA9" w:rsidRDefault="00CF4BF7">
      <w:pPr>
        <w:pStyle w:val="a3"/>
        <w:spacing w:before="202" w:line="276" w:lineRule="auto"/>
        <w:ind w:left="542" w:right="988" w:firstLine="278"/>
      </w:pPr>
      <w:r>
        <w:t>Под активностью подразумеваются психические, физические, речевые</w:t>
      </w:r>
      <w:r>
        <w:rPr>
          <w:spacing w:val="-67"/>
        </w:rPr>
        <w:t xml:space="preserve"> </w:t>
      </w:r>
      <w:r>
        <w:t>реакции ребенка, например, эмоционально-двигательная отзывчивость,</w:t>
      </w:r>
      <w:r>
        <w:rPr>
          <w:spacing w:val="1"/>
        </w:rPr>
        <w:t xml:space="preserve"> </w:t>
      </w:r>
      <w:r>
        <w:t>концентрация</w:t>
      </w:r>
      <w:r>
        <w:rPr>
          <w:spacing w:val="-1"/>
        </w:rPr>
        <w:t xml:space="preserve"> </w:t>
      </w:r>
      <w:r>
        <w:t>внимания,</w:t>
      </w:r>
      <w:r>
        <w:rPr>
          <w:spacing w:val="-1"/>
        </w:rPr>
        <w:t xml:space="preserve"> </w:t>
      </w:r>
      <w:r>
        <w:t>вокализация.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обучения</w:t>
      </w:r>
    </w:p>
    <w:p w:rsidR="00937DA9" w:rsidRDefault="00CF4BF7">
      <w:pPr>
        <w:pStyle w:val="a3"/>
        <w:spacing w:line="278" w:lineRule="auto"/>
        <w:ind w:left="542" w:right="781"/>
      </w:pPr>
      <w:r>
        <w:t>формируются сенсорно-перцептивные действия. Ребенок учится не только</w:t>
      </w:r>
      <w:r>
        <w:rPr>
          <w:spacing w:val="-67"/>
        </w:rPr>
        <w:t xml:space="preserve"> </w:t>
      </w:r>
      <w:r>
        <w:t>распознавать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ощущения,</w:t>
      </w:r>
      <w:r>
        <w:rPr>
          <w:spacing w:val="-1"/>
        </w:rPr>
        <w:t xml:space="preserve"> </w:t>
      </w:r>
      <w:r>
        <w:t>но и перерабатывать</w:t>
      </w:r>
      <w:r>
        <w:rPr>
          <w:spacing w:val="-5"/>
        </w:rPr>
        <w:t xml:space="preserve"> </w:t>
      </w:r>
      <w:r>
        <w:t>получаемую</w:t>
      </w:r>
    </w:p>
    <w:p w:rsidR="00937DA9" w:rsidRDefault="00937DA9">
      <w:pPr>
        <w:spacing w:line="278" w:lineRule="auto"/>
        <w:sectPr w:rsidR="00937DA9" w:rsidSect="00166A10">
          <w:footerReference w:type="default" r:id="rId9"/>
          <w:pgSz w:w="16840" w:h="11910" w:orient="landscape"/>
          <w:pgMar w:top="440" w:right="280" w:bottom="1160" w:left="1120" w:header="0" w:footer="0" w:gutter="0"/>
          <w:cols w:space="720"/>
          <w:docGrid w:linePitch="299"/>
        </w:sectPr>
      </w:pPr>
    </w:p>
    <w:p w:rsidR="00937DA9" w:rsidRDefault="00937DA9">
      <w:pPr>
        <w:pStyle w:val="a3"/>
        <w:rPr>
          <w:sz w:val="20"/>
        </w:rPr>
      </w:pPr>
    </w:p>
    <w:p w:rsidR="00937DA9" w:rsidRDefault="00CF4BF7">
      <w:pPr>
        <w:pStyle w:val="1"/>
        <w:spacing w:before="205"/>
        <w:ind w:left="2825" w:right="2687"/>
      </w:pPr>
      <w:r>
        <w:t>Содержание</w:t>
      </w:r>
      <w:r>
        <w:rPr>
          <w:spacing w:val="-3"/>
        </w:rPr>
        <w:t xml:space="preserve"> </w:t>
      </w:r>
      <w:r>
        <w:t>коррекционных</w:t>
      </w:r>
      <w:r>
        <w:rPr>
          <w:spacing w:val="-1"/>
        </w:rPr>
        <w:t xml:space="preserve"> </w:t>
      </w:r>
      <w:r>
        <w:t>занятий</w:t>
      </w:r>
    </w:p>
    <w:p w:rsidR="00937DA9" w:rsidRDefault="00CF4BF7">
      <w:pPr>
        <w:pStyle w:val="2"/>
        <w:spacing w:before="247"/>
        <w:rPr>
          <w:i w:val="0"/>
        </w:rPr>
      </w:pPr>
      <w:r>
        <w:t>Зрительное</w:t>
      </w:r>
      <w:r>
        <w:rPr>
          <w:spacing w:val="-4"/>
        </w:rPr>
        <w:t xml:space="preserve"> </w:t>
      </w:r>
      <w:r>
        <w:t>восприятие</w:t>
      </w:r>
      <w:r>
        <w:rPr>
          <w:i w:val="0"/>
        </w:rPr>
        <w:t>.</w:t>
      </w:r>
    </w:p>
    <w:p w:rsidR="00937DA9" w:rsidRDefault="00CF4BF7">
      <w:pPr>
        <w:pStyle w:val="a3"/>
        <w:spacing w:before="244" w:line="276" w:lineRule="auto"/>
        <w:ind w:left="542" w:right="863" w:firstLine="278"/>
      </w:pPr>
      <w:r>
        <w:t>Фиксация взгляда на лице человека. Фиксация взгляда на неподвижном</w:t>
      </w:r>
      <w:r>
        <w:rPr>
          <w:spacing w:val="-67"/>
        </w:rPr>
        <w:t xml:space="preserve"> </w:t>
      </w:r>
      <w:r>
        <w:t>светящемся</w:t>
      </w:r>
      <w:r>
        <w:rPr>
          <w:spacing w:val="-1"/>
        </w:rPr>
        <w:t xml:space="preserve"> </w:t>
      </w:r>
      <w:r>
        <w:t>предмете</w:t>
      </w:r>
      <w:r>
        <w:rPr>
          <w:spacing w:val="-1"/>
        </w:rPr>
        <w:t xml:space="preserve"> </w:t>
      </w:r>
      <w:r>
        <w:t>(фонарик,</w:t>
      </w:r>
      <w:r>
        <w:rPr>
          <w:spacing w:val="-2"/>
        </w:rPr>
        <w:t xml:space="preserve"> </w:t>
      </w:r>
      <w:r>
        <w:t>пламя</w:t>
      </w:r>
      <w:r>
        <w:rPr>
          <w:spacing w:val="-1"/>
        </w:rPr>
        <w:t xml:space="preserve"> </w:t>
      </w:r>
      <w:r>
        <w:t>свечи,</w:t>
      </w:r>
      <w:r>
        <w:rPr>
          <w:spacing w:val="-2"/>
        </w:rPr>
        <w:t xml:space="preserve"> </w:t>
      </w:r>
      <w:r>
        <w:t>светящиеся</w:t>
      </w:r>
      <w:r>
        <w:rPr>
          <w:spacing w:val="-1"/>
        </w:rPr>
        <w:t xml:space="preserve"> </w:t>
      </w:r>
      <w:r>
        <w:t>игрушки).</w:t>
      </w:r>
    </w:p>
    <w:p w:rsidR="00937DA9" w:rsidRDefault="00CF4BF7">
      <w:pPr>
        <w:pStyle w:val="a3"/>
        <w:spacing w:line="278" w:lineRule="auto"/>
        <w:ind w:left="542" w:right="502"/>
      </w:pPr>
      <w:r>
        <w:t>Фиксация взгляда на неподвижном предмете, расположенном (на уровне</w:t>
      </w:r>
      <w:r>
        <w:rPr>
          <w:spacing w:val="1"/>
        </w:rPr>
        <w:t xml:space="preserve"> </w:t>
      </w:r>
      <w:r>
        <w:t>глаз,</w:t>
      </w:r>
      <w:r>
        <w:rPr>
          <w:spacing w:val="-3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глаз)</w:t>
      </w:r>
      <w:r>
        <w:rPr>
          <w:spacing w:val="-5"/>
        </w:rPr>
        <w:t xml:space="preserve"> </w:t>
      </w:r>
      <w:r>
        <w:t>напротив</w:t>
      </w:r>
      <w:r>
        <w:rPr>
          <w:spacing w:val="-4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(справа,</w:t>
      </w:r>
      <w:r>
        <w:rPr>
          <w:spacing w:val="-2"/>
        </w:rPr>
        <w:t xml:space="preserve"> </w:t>
      </w:r>
      <w:r>
        <w:t>слева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ребенка).</w:t>
      </w:r>
    </w:p>
    <w:p w:rsidR="00937DA9" w:rsidRDefault="00CF4BF7">
      <w:pPr>
        <w:pStyle w:val="a3"/>
        <w:spacing w:line="276" w:lineRule="auto"/>
        <w:ind w:left="542" w:right="502"/>
      </w:pPr>
      <w:r>
        <w:t>Прослеживание взглядом за движущимся близко расположенным предметом</w:t>
      </w:r>
      <w:r>
        <w:rPr>
          <w:spacing w:val="-6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горизонтали,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вертикали,</w:t>
      </w:r>
      <w:r>
        <w:rPr>
          <w:spacing w:val="-2"/>
        </w:rPr>
        <w:t xml:space="preserve"> </w:t>
      </w:r>
      <w:r>
        <w:t>по кругу,</w:t>
      </w:r>
      <w:r>
        <w:rPr>
          <w:spacing w:val="-3"/>
        </w:rPr>
        <w:t xml:space="preserve"> </w:t>
      </w:r>
      <w:r>
        <w:t>вперед/назад).</w:t>
      </w:r>
      <w:r>
        <w:rPr>
          <w:spacing w:val="-2"/>
        </w:rPr>
        <w:t xml:space="preserve"> </w:t>
      </w:r>
      <w:r>
        <w:t>Прослеживание</w:t>
      </w:r>
    </w:p>
    <w:p w:rsidR="00937DA9" w:rsidRDefault="00CF4BF7">
      <w:pPr>
        <w:pStyle w:val="a3"/>
        <w:spacing w:line="276" w:lineRule="auto"/>
        <w:ind w:left="542" w:right="394"/>
      </w:pPr>
      <w:r>
        <w:t>взглядом за движущимся удаленным объектом. Узнавание (различение) цвета</w:t>
      </w:r>
      <w:r w:rsidR="00D52E4E">
        <w:t xml:space="preserve"> </w:t>
      </w:r>
      <w:r>
        <w:rPr>
          <w:spacing w:val="-67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(красный,</w:t>
      </w:r>
      <w:r>
        <w:rPr>
          <w:spacing w:val="-4"/>
        </w:rPr>
        <w:t xml:space="preserve"> </w:t>
      </w:r>
      <w:r>
        <w:t>синий,</w:t>
      </w:r>
      <w:r>
        <w:rPr>
          <w:spacing w:val="-4"/>
        </w:rPr>
        <w:t xml:space="preserve"> </w:t>
      </w:r>
      <w:r>
        <w:t>желтый,</w:t>
      </w:r>
      <w:r>
        <w:rPr>
          <w:spacing w:val="-1"/>
        </w:rPr>
        <w:t xml:space="preserve"> </w:t>
      </w:r>
      <w:r>
        <w:t>зеленый,</w:t>
      </w:r>
      <w:r>
        <w:rPr>
          <w:spacing w:val="-1"/>
        </w:rPr>
        <w:t xml:space="preserve"> </w:t>
      </w:r>
      <w:r>
        <w:t>черный</w:t>
      </w:r>
      <w:r>
        <w:rPr>
          <w:spacing w:val="-4"/>
        </w:rPr>
        <w:t xml:space="preserve"> </w:t>
      </w:r>
      <w:r>
        <w:t>и др.).</w:t>
      </w:r>
    </w:p>
    <w:p w:rsidR="00937DA9" w:rsidRDefault="00CF4BF7">
      <w:pPr>
        <w:pStyle w:val="2"/>
        <w:spacing w:before="198"/>
        <w:rPr>
          <w:i w:val="0"/>
        </w:rPr>
      </w:pPr>
      <w:r>
        <w:t>Слуховое</w:t>
      </w:r>
      <w:r>
        <w:rPr>
          <w:spacing w:val="-3"/>
        </w:rPr>
        <w:t xml:space="preserve"> </w:t>
      </w:r>
      <w:r>
        <w:t>восприятие</w:t>
      </w:r>
      <w:r>
        <w:rPr>
          <w:i w:val="0"/>
        </w:rPr>
        <w:t>.</w:t>
      </w:r>
    </w:p>
    <w:p w:rsidR="00937DA9" w:rsidRDefault="00CF4BF7">
      <w:pPr>
        <w:pStyle w:val="a3"/>
        <w:spacing w:before="244" w:line="276" w:lineRule="auto"/>
        <w:ind w:left="542" w:right="758" w:firstLine="278"/>
      </w:pPr>
      <w:r>
        <w:t>Локализация неподвижного источника звука, расположенного на уровне</w:t>
      </w:r>
      <w:r>
        <w:rPr>
          <w:spacing w:val="-67"/>
        </w:rPr>
        <w:t xml:space="preserve"> </w:t>
      </w:r>
      <w:r>
        <w:t>уха</w:t>
      </w:r>
      <w:r>
        <w:rPr>
          <w:spacing w:val="-1"/>
        </w:rPr>
        <w:t xml:space="preserve"> </w:t>
      </w:r>
      <w:r>
        <w:t>(плеча,</w:t>
      </w:r>
      <w:r>
        <w:rPr>
          <w:spacing w:val="-2"/>
        </w:rPr>
        <w:t xml:space="preserve"> </w:t>
      </w:r>
      <w:r>
        <w:t>талии).</w:t>
      </w:r>
      <w:r>
        <w:rPr>
          <w:spacing w:val="-1"/>
        </w:rPr>
        <w:t xml:space="preserve"> </w:t>
      </w:r>
      <w:r>
        <w:t>Прослеживание</w:t>
      </w:r>
      <w:r>
        <w:rPr>
          <w:spacing w:val="-1"/>
        </w:rPr>
        <w:t xml:space="preserve"> </w:t>
      </w:r>
      <w:r>
        <w:t>за близко</w:t>
      </w:r>
      <w:r>
        <w:rPr>
          <w:spacing w:val="-4"/>
        </w:rPr>
        <w:t xml:space="preserve"> </w:t>
      </w:r>
      <w:r>
        <w:t>расположенным</w:t>
      </w:r>
    </w:p>
    <w:p w:rsidR="00937DA9" w:rsidRDefault="00CF4BF7">
      <w:pPr>
        <w:pStyle w:val="a3"/>
        <w:spacing w:before="1" w:line="276" w:lineRule="auto"/>
        <w:ind w:left="542" w:right="435"/>
      </w:pPr>
      <w:r>
        <w:t>перемещающимся источником звука. Локализация неподвижного удаленного</w:t>
      </w:r>
      <w:r>
        <w:rPr>
          <w:spacing w:val="-67"/>
        </w:rPr>
        <w:t xml:space="preserve"> </w:t>
      </w:r>
      <w:r>
        <w:t>источника</w:t>
      </w:r>
      <w:r>
        <w:rPr>
          <w:spacing w:val="-1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Соотнесение</w:t>
      </w:r>
      <w:r>
        <w:rPr>
          <w:spacing w:val="-1"/>
        </w:rPr>
        <w:t xml:space="preserve"> </w:t>
      </w:r>
      <w:r>
        <w:t>звука с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источником.</w:t>
      </w:r>
      <w:r>
        <w:rPr>
          <w:spacing w:val="-2"/>
        </w:rPr>
        <w:t xml:space="preserve"> </w:t>
      </w:r>
      <w:r>
        <w:t>Нахождение</w:t>
      </w:r>
    </w:p>
    <w:p w:rsidR="00937DA9" w:rsidRDefault="00CF4BF7">
      <w:pPr>
        <w:pStyle w:val="a3"/>
        <w:spacing w:line="321" w:lineRule="exact"/>
        <w:ind w:left="542"/>
      </w:pPr>
      <w:r>
        <w:t>одинаковых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звучанию</w:t>
      </w:r>
      <w:r>
        <w:rPr>
          <w:spacing w:val="-7"/>
        </w:rPr>
        <w:t xml:space="preserve"> </w:t>
      </w:r>
      <w:r>
        <w:t>объектов.</w:t>
      </w:r>
    </w:p>
    <w:p w:rsidR="00937DA9" w:rsidRDefault="00CF4BF7">
      <w:pPr>
        <w:pStyle w:val="2"/>
        <w:spacing w:before="254"/>
        <w:rPr>
          <w:i w:val="0"/>
        </w:rPr>
      </w:pPr>
      <w:r>
        <w:lastRenderedPageBreak/>
        <w:t>Кинестетическое</w:t>
      </w:r>
      <w:r>
        <w:rPr>
          <w:spacing w:val="-5"/>
        </w:rPr>
        <w:t xml:space="preserve"> </w:t>
      </w:r>
      <w:r>
        <w:t>восприятие</w:t>
      </w:r>
      <w:r>
        <w:rPr>
          <w:i w:val="0"/>
        </w:rPr>
        <w:t>.</w:t>
      </w:r>
    </w:p>
    <w:p w:rsidR="00937DA9" w:rsidRDefault="00CF4BF7">
      <w:pPr>
        <w:pStyle w:val="a3"/>
        <w:spacing w:before="243" w:line="276" w:lineRule="auto"/>
        <w:ind w:left="542" w:right="412" w:firstLine="278"/>
      </w:pPr>
      <w:r>
        <w:t>Эмоционально-двигательная реакция на прикосновения человека. Реакция</w:t>
      </w:r>
      <w:r>
        <w:rPr>
          <w:spacing w:val="1"/>
        </w:rPr>
        <w:t xml:space="preserve"> </w:t>
      </w:r>
      <w:r>
        <w:t>на соприкосновение с материалами (дерево, металл, клейстер, пластмасса,</w:t>
      </w:r>
      <w:r>
        <w:rPr>
          <w:spacing w:val="1"/>
        </w:rPr>
        <w:t xml:space="preserve"> </w:t>
      </w:r>
      <w:r>
        <w:t>бумага, вода и др.), различными по температуре (холодный, теплый), фактуре</w:t>
      </w:r>
      <w:r>
        <w:rPr>
          <w:spacing w:val="-67"/>
        </w:rPr>
        <w:t xml:space="preserve"> </w:t>
      </w:r>
      <w:r>
        <w:t>(гладкий, шероховатый), вязкости (жидкий, густой, сыпучий). Реакция на</w:t>
      </w:r>
      <w:r>
        <w:rPr>
          <w:spacing w:val="1"/>
        </w:rPr>
        <w:t xml:space="preserve"> </w:t>
      </w:r>
      <w:r>
        <w:t>вибрацию,</w:t>
      </w:r>
      <w:r>
        <w:rPr>
          <w:spacing w:val="-3"/>
        </w:rPr>
        <w:t xml:space="preserve"> </w:t>
      </w:r>
      <w:r>
        <w:t>исходящую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объектов.</w:t>
      </w:r>
      <w:r>
        <w:rPr>
          <w:spacing w:val="-3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давление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поверхность</w:t>
      </w:r>
    </w:p>
    <w:p w:rsidR="00937DA9" w:rsidRDefault="00CF4BF7">
      <w:pPr>
        <w:pStyle w:val="a3"/>
        <w:spacing w:before="2" w:line="276" w:lineRule="auto"/>
        <w:ind w:left="542" w:right="530"/>
      </w:pPr>
      <w:r>
        <w:t>тела. Реакция на горизонтальное (вертикальное) положение тела. Реакция на</w:t>
      </w:r>
      <w:r>
        <w:rPr>
          <w:spacing w:val="-67"/>
        </w:rPr>
        <w:t xml:space="preserve"> </w:t>
      </w:r>
      <w:r>
        <w:t>положение частей тела. Реакция на соприкосновение тела с разными видами</w:t>
      </w:r>
      <w:r>
        <w:rPr>
          <w:spacing w:val="-67"/>
        </w:rPr>
        <w:t xml:space="preserve"> </w:t>
      </w:r>
      <w:r>
        <w:t>поверхностей. Различение материалов (дерево, металл, клейстер, крупа, вода</w:t>
      </w:r>
      <w:r>
        <w:rPr>
          <w:spacing w:val="-6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температуре</w:t>
      </w:r>
      <w:r>
        <w:rPr>
          <w:spacing w:val="4"/>
        </w:rPr>
        <w:t xml:space="preserve"> </w:t>
      </w:r>
      <w:r>
        <w:t>(холодный,</w:t>
      </w:r>
      <w:r>
        <w:rPr>
          <w:spacing w:val="2"/>
        </w:rPr>
        <w:t xml:space="preserve"> </w:t>
      </w:r>
      <w:r>
        <w:t>горячий),</w:t>
      </w:r>
      <w:r>
        <w:rPr>
          <w:spacing w:val="3"/>
        </w:rPr>
        <w:t xml:space="preserve"> </w:t>
      </w:r>
      <w:r>
        <w:t>фактуре</w:t>
      </w:r>
      <w:r>
        <w:rPr>
          <w:spacing w:val="4"/>
        </w:rPr>
        <w:t xml:space="preserve"> </w:t>
      </w:r>
      <w:r>
        <w:t>(гладкий,</w:t>
      </w:r>
      <w:r>
        <w:rPr>
          <w:spacing w:val="1"/>
        </w:rPr>
        <w:t xml:space="preserve"> </w:t>
      </w:r>
      <w:r>
        <w:t>шероховатый),</w:t>
      </w:r>
      <w:r>
        <w:rPr>
          <w:spacing w:val="-3"/>
        </w:rPr>
        <w:t xml:space="preserve"> </w:t>
      </w:r>
      <w:r>
        <w:t>влажности</w:t>
      </w:r>
      <w:r>
        <w:rPr>
          <w:spacing w:val="-1"/>
        </w:rPr>
        <w:t xml:space="preserve"> </w:t>
      </w:r>
      <w:r>
        <w:t>(мокрый,</w:t>
      </w:r>
      <w:r>
        <w:rPr>
          <w:spacing w:val="-3"/>
        </w:rPr>
        <w:t xml:space="preserve"> </w:t>
      </w:r>
      <w:r>
        <w:t>сухой),</w:t>
      </w:r>
      <w:r>
        <w:rPr>
          <w:spacing w:val="-2"/>
        </w:rPr>
        <w:t xml:space="preserve"> </w:t>
      </w:r>
      <w:r>
        <w:t>вязкости</w:t>
      </w:r>
      <w:r>
        <w:rPr>
          <w:spacing w:val="-1"/>
        </w:rPr>
        <w:t xml:space="preserve"> </w:t>
      </w:r>
      <w:r>
        <w:t>(жидкий,</w:t>
      </w:r>
      <w:r>
        <w:rPr>
          <w:spacing w:val="-3"/>
        </w:rPr>
        <w:t xml:space="preserve"> </w:t>
      </w:r>
      <w:r>
        <w:t>густой).</w:t>
      </w:r>
    </w:p>
    <w:p w:rsidR="00937DA9" w:rsidRDefault="00CF4BF7">
      <w:pPr>
        <w:pStyle w:val="2"/>
        <w:spacing w:before="205"/>
        <w:rPr>
          <w:i w:val="0"/>
        </w:rPr>
      </w:pPr>
      <w:r>
        <w:t>Восприятие</w:t>
      </w:r>
      <w:r>
        <w:rPr>
          <w:spacing w:val="-5"/>
        </w:rPr>
        <w:t xml:space="preserve"> </w:t>
      </w:r>
      <w:r>
        <w:t>запаха</w:t>
      </w:r>
      <w:r>
        <w:rPr>
          <w:i w:val="0"/>
        </w:rPr>
        <w:t>.</w:t>
      </w:r>
    </w:p>
    <w:p w:rsidR="00937DA9" w:rsidRDefault="00CF4BF7">
      <w:pPr>
        <w:pStyle w:val="a3"/>
        <w:spacing w:before="242" w:line="276" w:lineRule="auto"/>
        <w:ind w:left="542" w:right="914" w:firstLine="278"/>
      </w:pPr>
      <w:r>
        <w:t>Реакция на запахи. Узнавание (различение) объектов по запаху (лимон,</w:t>
      </w:r>
      <w:r>
        <w:rPr>
          <w:spacing w:val="-67"/>
        </w:rPr>
        <w:t xml:space="preserve"> </w:t>
      </w:r>
      <w:r>
        <w:t>банан,</w:t>
      </w:r>
      <w:r>
        <w:rPr>
          <w:spacing w:val="-4"/>
        </w:rPr>
        <w:t xml:space="preserve"> </w:t>
      </w:r>
      <w:r>
        <w:t>хвоя,</w:t>
      </w:r>
      <w:r>
        <w:rPr>
          <w:spacing w:val="-2"/>
        </w:rPr>
        <w:t xml:space="preserve"> </w:t>
      </w:r>
      <w:r>
        <w:t>кофе и</w:t>
      </w:r>
      <w:r>
        <w:rPr>
          <w:spacing w:val="-3"/>
        </w:rPr>
        <w:t xml:space="preserve"> </w:t>
      </w:r>
      <w:r>
        <w:t>др.)</w:t>
      </w:r>
    </w:p>
    <w:p w:rsidR="00937DA9" w:rsidRDefault="00937DA9">
      <w:pPr>
        <w:spacing w:line="276" w:lineRule="auto"/>
        <w:sectPr w:rsidR="00937DA9" w:rsidSect="00CF4BF7">
          <w:headerReference w:type="default" r:id="rId10"/>
          <w:footerReference w:type="default" r:id="rId11"/>
          <w:type w:val="continuous"/>
          <w:pgSz w:w="16840" w:h="11910" w:orient="landscape"/>
          <w:pgMar w:top="440" w:right="1200" w:bottom="1160" w:left="1120" w:header="749" w:footer="1002" w:gutter="0"/>
          <w:pgNumType w:start="6"/>
          <w:cols w:space="720"/>
          <w:docGrid w:linePitch="299"/>
        </w:sectPr>
      </w:pPr>
    </w:p>
    <w:p w:rsidR="00937DA9" w:rsidRDefault="00937DA9">
      <w:pPr>
        <w:pStyle w:val="a3"/>
        <w:rPr>
          <w:sz w:val="20"/>
        </w:rPr>
      </w:pPr>
    </w:p>
    <w:p w:rsidR="00937DA9" w:rsidRDefault="00937DA9">
      <w:pPr>
        <w:pStyle w:val="a3"/>
        <w:spacing w:before="7"/>
        <w:rPr>
          <w:sz w:val="25"/>
        </w:rPr>
      </w:pPr>
    </w:p>
    <w:p w:rsidR="00937DA9" w:rsidRDefault="00CF4BF7">
      <w:pPr>
        <w:pStyle w:val="2"/>
        <w:rPr>
          <w:i w:val="0"/>
        </w:rPr>
      </w:pPr>
      <w:r>
        <w:t>Восприятие</w:t>
      </w:r>
      <w:r>
        <w:rPr>
          <w:spacing w:val="-2"/>
        </w:rPr>
        <w:t xml:space="preserve"> </w:t>
      </w:r>
      <w:r>
        <w:t>вкуса</w:t>
      </w:r>
      <w:r>
        <w:rPr>
          <w:i w:val="0"/>
        </w:rPr>
        <w:t>.</w:t>
      </w:r>
    </w:p>
    <w:p w:rsidR="00937DA9" w:rsidRDefault="00CF4BF7">
      <w:pPr>
        <w:pStyle w:val="a3"/>
        <w:spacing w:before="242" w:line="278" w:lineRule="auto"/>
        <w:ind w:left="542" w:right="781" w:firstLine="278"/>
      </w:pPr>
      <w:r>
        <w:t>Реакция на продукты, различные по вкусовым качествам (горький,</w:t>
      </w:r>
      <w:r>
        <w:rPr>
          <w:spacing w:val="1"/>
        </w:rPr>
        <w:t xml:space="preserve"> </w:t>
      </w:r>
      <w:r>
        <w:t>сладкий,</w:t>
      </w:r>
      <w:r>
        <w:rPr>
          <w:spacing w:val="-4"/>
        </w:rPr>
        <w:t xml:space="preserve"> </w:t>
      </w:r>
      <w:r>
        <w:t>кислый,</w:t>
      </w:r>
      <w:r>
        <w:rPr>
          <w:spacing w:val="-4"/>
        </w:rPr>
        <w:t xml:space="preserve"> </w:t>
      </w:r>
      <w:r>
        <w:t>соленый)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консистенции</w:t>
      </w:r>
      <w:r>
        <w:rPr>
          <w:spacing w:val="-3"/>
        </w:rPr>
        <w:t xml:space="preserve"> </w:t>
      </w:r>
      <w:r>
        <w:t>(жидкий,</w:t>
      </w:r>
      <w:r>
        <w:rPr>
          <w:spacing w:val="-4"/>
        </w:rPr>
        <w:t xml:space="preserve"> </w:t>
      </w:r>
      <w:r>
        <w:t>твердый,</w:t>
      </w:r>
      <w:r>
        <w:rPr>
          <w:spacing w:val="-3"/>
        </w:rPr>
        <w:t xml:space="preserve"> </w:t>
      </w:r>
      <w:r>
        <w:t>вязкий,</w:t>
      </w:r>
    </w:p>
    <w:p w:rsidR="00937DA9" w:rsidRDefault="00CF4BF7">
      <w:pPr>
        <w:pStyle w:val="a3"/>
        <w:spacing w:line="276" w:lineRule="auto"/>
        <w:ind w:left="542" w:right="781"/>
      </w:pPr>
      <w:r>
        <w:t>сыпучий).</w:t>
      </w:r>
      <w:r>
        <w:rPr>
          <w:spacing w:val="-3"/>
        </w:rPr>
        <w:t xml:space="preserve"> </w:t>
      </w:r>
      <w:r>
        <w:t>Узнавание</w:t>
      </w:r>
      <w:r>
        <w:rPr>
          <w:spacing w:val="-2"/>
        </w:rPr>
        <w:t xml:space="preserve"> </w:t>
      </w:r>
      <w:r>
        <w:t>(различение)</w:t>
      </w:r>
      <w:r>
        <w:rPr>
          <w:spacing w:val="-5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вкусу</w:t>
      </w:r>
      <w:r>
        <w:rPr>
          <w:spacing w:val="-5"/>
        </w:rPr>
        <w:t xml:space="preserve"> </w:t>
      </w:r>
      <w:r>
        <w:t>(шоколад,</w:t>
      </w:r>
      <w:r>
        <w:rPr>
          <w:spacing w:val="-3"/>
        </w:rPr>
        <w:t xml:space="preserve"> </w:t>
      </w:r>
      <w:r>
        <w:t>груша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др.). Узнавание (различение) основных вкусовых качеств продуктов</w:t>
      </w:r>
      <w:r>
        <w:rPr>
          <w:spacing w:val="1"/>
        </w:rPr>
        <w:t xml:space="preserve"> </w:t>
      </w:r>
      <w:r>
        <w:t>(горький,</w:t>
      </w:r>
      <w:r>
        <w:rPr>
          <w:spacing w:val="-2"/>
        </w:rPr>
        <w:t xml:space="preserve"> </w:t>
      </w:r>
      <w:r>
        <w:t>сладкий,</w:t>
      </w:r>
      <w:r>
        <w:rPr>
          <w:spacing w:val="-1"/>
        </w:rPr>
        <w:t xml:space="preserve"> </w:t>
      </w:r>
      <w:r>
        <w:t>кислый,</w:t>
      </w:r>
      <w:r>
        <w:rPr>
          <w:spacing w:val="-1"/>
        </w:rPr>
        <w:t xml:space="preserve"> </w:t>
      </w:r>
      <w:r>
        <w:t>соленый).</w:t>
      </w:r>
    </w:p>
    <w:p w:rsidR="00486FFB" w:rsidRDefault="00486FFB">
      <w:pPr>
        <w:pStyle w:val="a3"/>
        <w:spacing w:line="276" w:lineRule="auto"/>
        <w:ind w:left="542" w:right="781"/>
      </w:pPr>
    </w:p>
    <w:p w:rsidR="00486FFB" w:rsidRDefault="00486FFB" w:rsidP="00486FFB">
      <w:pPr>
        <w:pStyle w:val="1"/>
        <w:spacing w:before="76"/>
        <w:ind w:left="1871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86FFB" w:rsidRDefault="00486FFB" w:rsidP="00486FFB">
      <w:pPr>
        <w:pStyle w:val="a3"/>
        <w:tabs>
          <w:tab w:val="left" w:pos="2199"/>
          <w:tab w:val="left" w:pos="4284"/>
          <w:tab w:val="left" w:pos="4653"/>
          <w:tab w:val="left" w:pos="6262"/>
          <w:tab w:val="left" w:pos="7505"/>
          <w:tab w:val="left" w:pos="7896"/>
          <w:tab w:val="left" w:pos="9245"/>
        </w:tabs>
        <w:spacing w:before="46" w:line="276" w:lineRule="auto"/>
        <w:ind w:left="100" w:right="115" w:firstLine="708"/>
      </w:pPr>
      <w:r>
        <w:t>Освоение</w:t>
      </w:r>
      <w:r>
        <w:tab/>
        <w:t>обучающимися</w:t>
      </w:r>
      <w:r>
        <w:tab/>
        <w:t>с</w:t>
      </w:r>
      <w:r>
        <w:tab/>
        <w:t>умеренной,</w:t>
      </w:r>
      <w:r>
        <w:tab/>
        <w:t>тяжелой</w:t>
      </w:r>
      <w:r>
        <w:tab/>
        <w:t>и</w:t>
      </w:r>
      <w:r>
        <w:tab/>
        <w:t>глубокой</w:t>
      </w:r>
      <w:r>
        <w:tab/>
        <w:t xml:space="preserve">умственной </w:t>
      </w:r>
      <w:r>
        <w:rPr>
          <w:spacing w:val="-67"/>
        </w:rPr>
        <w:t xml:space="preserve"> </w:t>
      </w:r>
      <w:r>
        <w:t>отсталостью</w:t>
      </w:r>
      <w:r>
        <w:rPr>
          <w:spacing w:val="14"/>
        </w:rPr>
        <w:t xml:space="preserve"> </w:t>
      </w:r>
      <w:r>
        <w:t>(интеллектуальными</w:t>
      </w:r>
      <w:r>
        <w:rPr>
          <w:spacing w:val="17"/>
        </w:rPr>
        <w:t xml:space="preserve"> </w:t>
      </w:r>
      <w:r>
        <w:t>нарушениями),</w:t>
      </w:r>
      <w:r>
        <w:rPr>
          <w:spacing w:val="15"/>
        </w:rPr>
        <w:t xml:space="preserve"> </w:t>
      </w:r>
      <w:r>
        <w:t>ТМНР</w:t>
      </w:r>
      <w:r>
        <w:rPr>
          <w:spacing w:val="16"/>
        </w:rPr>
        <w:t xml:space="preserve"> </w:t>
      </w:r>
      <w:r>
        <w:t>АООП</w:t>
      </w:r>
      <w:r>
        <w:rPr>
          <w:spacing w:val="15"/>
        </w:rPr>
        <w:t xml:space="preserve"> </w:t>
      </w:r>
      <w:r>
        <w:t>коррекционного</w:t>
      </w:r>
      <w:r>
        <w:rPr>
          <w:spacing w:val="17"/>
        </w:rPr>
        <w:t xml:space="preserve"> </w:t>
      </w:r>
      <w:r>
        <w:t>курса «Сенсорное</w:t>
      </w:r>
      <w:r>
        <w:tab/>
        <w:t>развитие»</w:t>
      </w:r>
      <w:r>
        <w:tab/>
        <w:t>предполагает</w:t>
      </w:r>
      <w:r>
        <w:tab/>
        <w:t>достижение</w:t>
      </w:r>
      <w:r>
        <w:tab/>
        <w:t>ими</w:t>
      </w:r>
      <w:r>
        <w:tab/>
        <w:t>двух</w:t>
      </w:r>
      <w:r>
        <w:tab/>
        <w:t>видов</w:t>
      </w:r>
      <w:r>
        <w:tab/>
        <w:t>результатов:</w:t>
      </w:r>
      <w:r>
        <w:rPr>
          <w:spacing w:val="-67"/>
        </w:rPr>
        <w:t xml:space="preserve"> </w:t>
      </w:r>
      <w:r>
        <w:t>личностных и</w:t>
      </w:r>
      <w:r>
        <w:rPr>
          <w:spacing w:val="-3"/>
        </w:rPr>
        <w:t xml:space="preserve"> </w:t>
      </w:r>
      <w:r>
        <w:t>предметных.</w:t>
      </w:r>
    </w:p>
    <w:p w:rsidR="00486FFB" w:rsidRDefault="00486FFB" w:rsidP="00486FFB">
      <w:pPr>
        <w:pStyle w:val="a3"/>
        <w:spacing w:before="6"/>
      </w:pPr>
    </w:p>
    <w:tbl>
      <w:tblPr>
        <w:tblStyle w:val="TableNormal"/>
        <w:tblW w:w="0" w:type="auto"/>
        <w:tblInd w:w="5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8080"/>
      </w:tblGrid>
      <w:tr w:rsidR="00486FFB" w:rsidTr="0028320A">
        <w:trPr>
          <w:trHeight w:val="536"/>
        </w:trPr>
        <w:tc>
          <w:tcPr>
            <w:tcW w:w="14110" w:type="dxa"/>
            <w:gridSpan w:val="2"/>
          </w:tcPr>
          <w:p w:rsidR="00486FFB" w:rsidRDefault="00486FFB" w:rsidP="0028320A">
            <w:pPr>
              <w:pStyle w:val="TableParagraph"/>
              <w:spacing w:line="322" w:lineRule="exact"/>
              <w:ind w:left="3268" w:right="32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Личностные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результаты:</w:t>
            </w:r>
          </w:p>
        </w:tc>
      </w:tr>
      <w:tr w:rsidR="00486FFB" w:rsidTr="0028320A">
        <w:trPr>
          <w:trHeight w:val="543"/>
        </w:trPr>
        <w:tc>
          <w:tcPr>
            <w:tcW w:w="6030" w:type="dxa"/>
          </w:tcPr>
          <w:p w:rsidR="00486FFB" w:rsidRDefault="00486FFB" w:rsidP="0028320A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Минимальные:</w:t>
            </w:r>
          </w:p>
        </w:tc>
        <w:tc>
          <w:tcPr>
            <w:tcW w:w="8080" w:type="dxa"/>
          </w:tcPr>
          <w:p w:rsidR="00486FFB" w:rsidRDefault="00486FFB" w:rsidP="0028320A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Достаточные:</w:t>
            </w:r>
          </w:p>
        </w:tc>
      </w:tr>
      <w:tr w:rsidR="00486FFB" w:rsidTr="0028320A">
        <w:trPr>
          <w:trHeight w:val="4487"/>
        </w:trPr>
        <w:tc>
          <w:tcPr>
            <w:tcW w:w="6030" w:type="dxa"/>
          </w:tcPr>
          <w:p w:rsidR="00486FFB" w:rsidRDefault="00486FFB" w:rsidP="0028320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line="317" w:lineRule="exact"/>
              <w:ind w:hanging="14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891"/>
              <w:rPr>
                <w:sz w:val="28"/>
              </w:rPr>
            </w:pPr>
            <w:r>
              <w:rPr>
                <w:sz w:val="28"/>
              </w:rPr>
              <w:t>минимального интереса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обучению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line="240" w:lineRule="auto"/>
              <w:ind w:right="3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обучению, труду предметному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рукотворному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миру;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line="240" w:lineRule="auto"/>
              <w:ind w:right="1946"/>
              <w:rPr>
                <w:sz w:val="28"/>
              </w:rPr>
            </w:pPr>
            <w:r>
              <w:rPr>
                <w:sz w:val="28"/>
              </w:rPr>
              <w:t>Успешный 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272"/>
              <w:rPr>
                <w:sz w:val="28"/>
              </w:rPr>
            </w:pPr>
            <w:r>
              <w:rPr>
                <w:sz w:val="28"/>
              </w:rPr>
              <w:t>взаимодействия с взрослыми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сверстниками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line="321" w:lineRule="exact"/>
              <w:ind w:hanging="143"/>
              <w:rPr>
                <w:sz w:val="28"/>
              </w:rPr>
            </w:pPr>
            <w:r>
              <w:rPr>
                <w:sz w:val="28"/>
              </w:rPr>
              <w:t>Конструктивное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397"/>
              <w:rPr>
                <w:sz w:val="28"/>
              </w:rPr>
            </w:pPr>
            <w:r>
              <w:rPr>
                <w:sz w:val="28"/>
              </w:rPr>
              <w:t>взаимодействовать в группе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 учебной, игровой,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</w:p>
          <w:p w:rsidR="00486FFB" w:rsidRDefault="00486FFB" w:rsidP="0028320A">
            <w:pPr>
              <w:pStyle w:val="TableParagraph"/>
              <w:spacing w:before="1" w:line="240" w:lineRule="auto"/>
              <w:ind w:left="492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  <w:tc>
          <w:tcPr>
            <w:tcW w:w="8080" w:type="dxa"/>
          </w:tcPr>
          <w:p w:rsidR="00486FFB" w:rsidRDefault="00486FFB" w:rsidP="0028320A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40" w:lineRule="auto"/>
              <w:ind w:right="1254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40" w:lineRule="auto"/>
              <w:ind w:right="896"/>
              <w:rPr>
                <w:sz w:val="28"/>
              </w:rPr>
            </w:pPr>
            <w:r>
              <w:rPr>
                <w:sz w:val="28"/>
              </w:rPr>
              <w:t>Овладение навыками предметно-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1" w:right="296"/>
              <w:rPr>
                <w:sz w:val="28"/>
              </w:rPr>
            </w:pPr>
            <w:r>
              <w:rPr>
                <w:sz w:val="28"/>
              </w:rPr>
              <w:t>самообслуживания, коммуникации,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изобразительной,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40" w:lineRule="auto"/>
              <w:ind w:right="413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принятыми нормами социального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Сформированность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навыка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1" w:right="645"/>
              <w:rPr>
                <w:sz w:val="28"/>
              </w:rPr>
            </w:pPr>
            <w:r>
              <w:rPr>
                <w:sz w:val="28"/>
              </w:rPr>
              <w:t>конструктивного взаимодействия 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взрослыми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сверстниками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40" w:lineRule="auto"/>
              <w:ind w:right="310"/>
              <w:jc w:val="both"/>
              <w:rPr>
                <w:sz w:val="28"/>
              </w:rPr>
            </w:pPr>
            <w:r>
              <w:rPr>
                <w:sz w:val="28"/>
              </w:rPr>
              <w:t>Умение взаимодействовать в группе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 учебной, трудовой и 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 доступной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486FFB" w:rsidRDefault="00486FFB" w:rsidP="00486FFB">
      <w:pPr>
        <w:jc w:val="both"/>
        <w:rPr>
          <w:sz w:val="28"/>
        </w:rPr>
      </w:pPr>
    </w:p>
    <w:p w:rsidR="00486FFB" w:rsidRPr="002F59FB" w:rsidRDefault="00486FFB" w:rsidP="00486FFB">
      <w:pPr>
        <w:rPr>
          <w:sz w:val="28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9665"/>
      </w:tblGrid>
      <w:tr w:rsidR="00486FFB" w:rsidTr="0028320A">
        <w:trPr>
          <w:trHeight w:val="534"/>
        </w:trPr>
        <w:tc>
          <w:tcPr>
            <w:tcW w:w="14487" w:type="dxa"/>
            <w:gridSpan w:val="2"/>
          </w:tcPr>
          <w:p w:rsidR="00486FFB" w:rsidRDefault="00486FFB" w:rsidP="0028320A">
            <w:pPr>
              <w:pStyle w:val="TableParagraph"/>
              <w:spacing w:line="319" w:lineRule="exact"/>
              <w:ind w:left="3341" w:right="3323"/>
              <w:jc w:val="center"/>
              <w:rPr>
                <w:b/>
                <w:i/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pacing w:val="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результаты:</w:t>
            </w:r>
          </w:p>
        </w:tc>
      </w:tr>
      <w:tr w:rsidR="00486FFB" w:rsidTr="0028320A">
        <w:trPr>
          <w:trHeight w:val="536"/>
        </w:trPr>
        <w:tc>
          <w:tcPr>
            <w:tcW w:w="4822" w:type="dxa"/>
          </w:tcPr>
          <w:p w:rsidR="00486FFB" w:rsidRDefault="00486FFB" w:rsidP="0028320A">
            <w:pPr>
              <w:pStyle w:val="TableParagraph"/>
              <w:spacing w:line="31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Минимальные:</w:t>
            </w:r>
          </w:p>
        </w:tc>
        <w:tc>
          <w:tcPr>
            <w:tcW w:w="9665" w:type="dxa"/>
          </w:tcPr>
          <w:p w:rsidR="00486FFB" w:rsidRDefault="00486FFB" w:rsidP="0028320A">
            <w:pPr>
              <w:pStyle w:val="TableParagraph"/>
              <w:spacing w:line="31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Достаточные:</w:t>
            </w:r>
          </w:p>
        </w:tc>
      </w:tr>
      <w:tr w:rsidR="00486FFB" w:rsidTr="0028320A">
        <w:trPr>
          <w:trHeight w:val="9341"/>
        </w:trPr>
        <w:tc>
          <w:tcPr>
            <w:tcW w:w="4822" w:type="dxa"/>
          </w:tcPr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550"/>
              <w:rPr>
                <w:sz w:val="28"/>
              </w:rPr>
            </w:pPr>
            <w:r>
              <w:rPr>
                <w:sz w:val="28"/>
              </w:rPr>
              <w:lastRenderedPageBreak/>
              <w:t>Способность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комментирования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действия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486FFB" w:rsidRDefault="00486FFB" w:rsidP="0028320A">
            <w:pPr>
              <w:pStyle w:val="TableParagraph"/>
              <w:spacing w:line="321" w:lineRule="exact"/>
              <w:ind w:left="492"/>
              <w:rPr>
                <w:sz w:val="28"/>
              </w:rPr>
            </w:pPr>
            <w:r>
              <w:rPr>
                <w:sz w:val="28"/>
              </w:rPr>
              <w:t>нескольких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645"/>
              <w:rPr>
                <w:sz w:val="28"/>
              </w:rPr>
            </w:pPr>
            <w:r>
              <w:rPr>
                <w:sz w:val="28"/>
              </w:rPr>
              <w:t>Умение использовать учебные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 по назначению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628"/>
              <w:rPr>
                <w:sz w:val="28"/>
              </w:rPr>
            </w:pPr>
            <w:r>
              <w:rPr>
                <w:sz w:val="28"/>
              </w:rPr>
              <w:t>Способность целенаправленно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318"/>
              <w:rPr>
                <w:sz w:val="28"/>
              </w:rPr>
            </w:pPr>
            <w:r>
              <w:rPr>
                <w:sz w:val="28"/>
              </w:rPr>
              <w:t>инструкции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(совместно,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подражанию).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577"/>
              <w:rPr>
                <w:sz w:val="28"/>
              </w:rPr>
            </w:pPr>
            <w:r>
              <w:rPr>
                <w:sz w:val="28"/>
              </w:rPr>
              <w:t>Умение классифицировать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120"/>
              <w:rPr>
                <w:sz w:val="28"/>
              </w:rPr>
            </w:pPr>
            <w:r>
              <w:rPr>
                <w:sz w:val="28"/>
              </w:rPr>
              <w:t>признаку - соответствия знакомым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сенсорным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эталонам.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321" w:lineRule="exact"/>
              <w:ind w:hanging="34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244"/>
              <w:rPr>
                <w:sz w:val="28"/>
              </w:rPr>
            </w:pPr>
            <w:r>
              <w:rPr>
                <w:sz w:val="28"/>
              </w:rPr>
              <w:t>Способность различать речевые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неречевые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звуки.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2" w:lineRule="auto"/>
              <w:ind w:right="741"/>
              <w:rPr>
                <w:sz w:val="28"/>
              </w:rPr>
            </w:pPr>
            <w:r>
              <w:rPr>
                <w:sz w:val="28"/>
              </w:rPr>
              <w:t>Умение соотносить звук с 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источником.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338"/>
              <w:rPr>
                <w:sz w:val="28"/>
              </w:rPr>
            </w:pPr>
            <w:r>
              <w:rPr>
                <w:sz w:val="28"/>
              </w:rPr>
              <w:t>Способность согласовывать 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движения.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335"/>
              <w:rPr>
                <w:sz w:val="28"/>
              </w:rPr>
            </w:pPr>
            <w:r>
              <w:rPr>
                <w:sz w:val="28"/>
              </w:rPr>
              <w:t>Умение ориентироваться в 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собственного тела.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  <w:tab w:val="left" w:pos="493"/>
              </w:tabs>
              <w:spacing w:line="240" w:lineRule="auto"/>
              <w:ind w:right="289"/>
              <w:rPr>
                <w:sz w:val="28"/>
              </w:rPr>
            </w:pPr>
            <w:r>
              <w:rPr>
                <w:sz w:val="28"/>
              </w:rPr>
              <w:t>Способность различать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вкусовые качества продуктов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(горький-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сладкий,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кислый,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/>
              <w:rPr>
                <w:sz w:val="28"/>
              </w:rPr>
            </w:pPr>
            <w:r>
              <w:rPr>
                <w:sz w:val="28"/>
              </w:rPr>
              <w:t>соленый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т.д.).</w:t>
            </w:r>
          </w:p>
        </w:tc>
        <w:tc>
          <w:tcPr>
            <w:tcW w:w="9665" w:type="dxa"/>
          </w:tcPr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829"/>
              <w:rPr>
                <w:sz w:val="28"/>
              </w:rPr>
            </w:pPr>
            <w:r>
              <w:rPr>
                <w:sz w:val="28"/>
              </w:rPr>
              <w:t>Способность опосредовать свою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речью.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302"/>
              <w:rPr>
                <w:sz w:val="28"/>
              </w:rPr>
            </w:pPr>
            <w:r>
              <w:rPr>
                <w:sz w:val="28"/>
              </w:rPr>
              <w:t>Способность целенаправленно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 действия по инструкции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словесной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инструкции).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136"/>
              <w:rPr>
                <w:sz w:val="28"/>
              </w:rPr>
            </w:pPr>
            <w:r>
              <w:rPr>
                <w:sz w:val="28"/>
              </w:rPr>
              <w:t>материалы по назначению с помощью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1033"/>
              <w:rPr>
                <w:sz w:val="28"/>
              </w:rPr>
            </w:pPr>
            <w:r>
              <w:rPr>
                <w:sz w:val="28"/>
              </w:rPr>
              <w:t>Сформированность зрительно-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моторной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214"/>
              <w:rPr>
                <w:sz w:val="28"/>
              </w:rPr>
            </w:pPr>
            <w:r>
              <w:rPr>
                <w:sz w:val="28"/>
              </w:rPr>
              <w:t>Умение ориентироваться в основных,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ахроматических,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спектральных,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486FFB" w:rsidRDefault="00486FFB" w:rsidP="0028320A">
            <w:pPr>
              <w:pStyle w:val="TableParagraph"/>
              <w:spacing w:line="322" w:lineRule="exact"/>
              <w:ind w:left="492"/>
              <w:rPr>
                <w:sz w:val="28"/>
              </w:rPr>
            </w:pPr>
            <w:r>
              <w:rPr>
                <w:sz w:val="28"/>
              </w:rPr>
              <w:t>спектральных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цветах.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ощупь</w:t>
            </w:r>
          </w:p>
          <w:p w:rsidR="00486FFB" w:rsidRDefault="00486FFB" w:rsidP="0028320A">
            <w:pPr>
              <w:pStyle w:val="TableParagraph"/>
              <w:spacing w:line="240" w:lineRule="auto"/>
              <w:ind w:left="492" w:right="312"/>
              <w:rPr>
                <w:sz w:val="28"/>
              </w:rPr>
            </w:pPr>
            <w:r>
              <w:rPr>
                <w:sz w:val="28"/>
              </w:rPr>
              <w:t>величину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112"/>
              <w:rPr>
                <w:sz w:val="28"/>
              </w:rPr>
            </w:pPr>
            <w:r>
              <w:rPr>
                <w:sz w:val="28"/>
              </w:rPr>
              <w:t>Способность анализировать речевые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неречевые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590"/>
              <w:rPr>
                <w:sz w:val="28"/>
              </w:rPr>
            </w:pPr>
            <w:r>
              <w:rPr>
                <w:sz w:val="28"/>
              </w:rPr>
              <w:t>Умение ориентироваться в 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116"/>
              <w:rPr>
                <w:sz w:val="28"/>
              </w:rPr>
            </w:pPr>
            <w:r>
              <w:rPr>
                <w:sz w:val="28"/>
              </w:rPr>
              <w:t>Сформированность проприорецепции,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кинестетических ощущений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677"/>
              <w:rPr>
                <w:sz w:val="28"/>
              </w:rPr>
            </w:pPr>
            <w:r>
              <w:rPr>
                <w:sz w:val="28"/>
              </w:rPr>
              <w:t>Способность узнавать продукт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вкусу.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2" w:lineRule="auto"/>
              <w:ind w:right="689"/>
              <w:rPr>
                <w:sz w:val="28"/>
              </w:rPr>
            </w:pPr>
            <w:r>
              <w:rPr>
                <w:sz w:val="28"/>
              </w:rPr>
              <w:t>Способность различать объект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запаху.</w:t>
            </w:r>
          </w:p>
          <w:p w:rsidR="00486FFB" w:rsidRDefault="00486FFB" w:rsidP="0028320A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0" w:lineRule="auto"/>
              <w:ind w:right="587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ощупь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(по-</w:t>
            </w:r>
          </w:p>
          <w:p w:rsidR="00486FFB" w:rsidRDefault="00486FFB" w:rsidP="0028320A">
            <w:pPr>
              <w:pStyle w:val="TableParagraph"/>
              <w:spacing w:line="316" w:lineRule="exact"/>
              <w:ind w:left="492"/>
              <w:rPr>
                <w:sz w:val="28"/>
              </w:rPr>
            </w:pPr>
            <w:r>
              <w:rPr>
                <w:sz w:val="28"/>
              </w:rPr>
              <w:t>поверхности,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температуре).</w:t>
            </w:r>
          </w:p>
        </w:tc>
      </w:tr>
    </w:tbl>
    <w:p w:rsidR="00486FFB" w:rsidRDefault="00486FFB" w:rsidP="00486FFB">
      <w:pPr>
        <w:pStyle w:val="a3"/>
        <w:spacing w:before="6"/>
        <w:rPr>
          <w:sz w:val="19"/>
        </w:rPr>
      </w:pPr>
    </w:p>
    <w:p w:rsidR="00486FFB" w:rsidRDefault="00486FFB" w:rsidP="00486FFB">
      <w:pPr>
        <w:pStyle w:val="1"/>
        <w:ind w:left="2818" w:right="2687"/>
      </w:pPr>
    </w:p>
    <w:p w:rsidR="00937DA9" w:rsidRDefault="00CF4BF7">
      <w:pPr>
        <w:pStyle w:val="1"/>
        <w:spacing w:before="199"/>
        <w:jc w:val="left"/>
      </w:pPr>
      <w:r>
        <w:t>5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2F59FB">
        <w:t>6 к</w:t>
      </w:r>
      <w:r>
        <w:t>ласс</w:t>
      </w:r>
    </w:p>
    <w:p w:rsidR="00937DA9" w:rsidRDefault="00937DA9">
      <w:pPr>
        <w:pStyle w:val="a3"/>
        <w:spacing w:before="11"/>
        <w:rPr>
          <w:b/>
          <w:sz w:val="21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316"/>
        <w:gridCol w:w="10690"/>
      </w:tblGrid>
      <w:tr w:rsidR="00937DA9" w:rsidTr="00D52E4E">
        <w:trPr>
          <w:trHeight w:val="321"/>
        </w:trPr>
        <w:tc>
          <w:tcPr>
            <w:tcW w:w="607" w:type="dxa"/>
          </w:tcPr>
          <w:p w:rsidR="00937DA9" w:rsidRDefault="00CF4BF7" w:rsidP="002F59FB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316" w:type="dxa"/>
          </w:tcPr>
          <w:p w:rsidR="00937DA9" w:rsidRDefault="00CF4BF7" w:rsidP="002F59FB">
            <w:pPr>
              <w:pStyle w:val="TableParagraph"/>
              <w:spacing w:line="301" w:lineRule="exact"/>
              <w:ind w:left="72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10690" w:type="dxa"/>
          </w:tcPr>
          <w:p w:rsidR="00937DA9" w:rsidRDefault="00CF4BF7" w:rsidP="002F59FB">
            <w:pPr>
              <w:pStyle w:val="TableParagraph"/>
              <w:spacing w:line="301" w:lineRule="exact"/>
              <w:ind w:left="2186" w:right="2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</w:tc>
      </w:tr>
      <w:tr w:rsidR="00937DA9" w:rsidTr="00D52E4E">
        <w:trPr>
          <w:trHeight w:val="321"/>
        </w:trPr>
        <w:tc>
          <w:tcPr>
            <w:tcW w:w="607" w:type="dxa"/>
          </w:tcPr>
          <w:p w:rsidR="00937DA9" w:rsidRDefault="00CF4BF7" w:rsidP="002F59FB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06" w:type="dxa"/>
            <w:gridSpan w:val="2"/>
          </w:tcPr>
          <w:p w:rsidR="00937DA9" w:rsidRDefault="00CF4BF7" w:rsidP="002F59FB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Обследование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детей,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групп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937DA9" w:rsidTr="00D52E4E">
        <w:trPr>
          <w:trHeight w:val="3312"/>
        </w:trPr>
        <w:tc>
          <w:tcPr>
            <w:tcW w:w="607" w:type="dxa"/>
          </w:tcPr>
          <w:p w:rsidR="00937DA9" w:rsidRDefault="00CF4BF7" w:rsidP="002F59FB">
            <w:pPr>
              <w:pStyle w:val="TableParagraph"/>
              <w:spacing w:line="317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16" w:type="dxa"/>
          </w:tcPr>
          <w:p w:rsidR="00937DA9" w:rsidRDefault="00CF4BF7" w:rsidP="002F59FB">
            <w:pPr>
              <w:pStyle w:val="TableParagraph"/>
              <w:spacing w:line="240" w:lineRule="auto"/>
              <w:ind w:left="103" w:right="924"/>
              <w:rPr>
                <w:b/>
                <w:sz w:val="24"/>
              </w:rPr>
            </w:pPr>
            <w:r>
              <w:rPr>
                <w:b/>
                <w:sz w:val="24"/>
              </w:rPr>
              <w:t>Зрительное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690" w:type="dxa"/>
          </w:tcPr>
          <w:p w:rsidR="00937DA9" w:rsidRDefault="00CF4BF7" w:rsidP="002F59FB">
            <w:pPr>
              <w:pStyle w:val="TableParagraph"/>
              <w:spacing w:line="240" w:lineRule="auto"/>
              <w:ind w:left="101" w:right="96"/>
              <w:jc w:val="both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лице человека, фиксация взгляда на неподвижном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светящемся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движущимся,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желтый,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синий, зеленый, ахроматические цвета: белый, черный,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серый,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промежуточные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цвета: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розовый,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оранжевый,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голубой,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фиолетовый,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коричневый.</w:t>
            </w:r>
          </w:p>
        </w:tc>
      </w:tr>
      <w:tr w:rsidR="00937DA9" w:rsidTr="00D52E4E">
        <w:trPr>
          <w:trHeight w:val="3314"/>
        </w:trPr>
        <w:tc>
          <w:tcPr>
            <w:tcW w:w="607" w:type="dxa"/>
          </w:tcPr>
          <w:p w:rsidR="00937DA9" w:rsidRDefault="00CF4BF7" w:rsidP="002F59FB">
            <w:pPr>
              <w:pStyle w:val="TableParagraph"/>
              <w:spacing w:line="317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16" w:type="dxa"/>
          </w:tcPr>
          <w:p w:rsidR="00937DA9" w:rsidRDefault="00CF4BF7" w:rsidP="002F59FB">
            <w:pPr>
              <w:pStyle w:val="TableParagraph"/>
              <w:spacing w:line="240" w:lineRule="auto"/>
              <w:ind w:left="103" w:right="924"/>
              <w:rPr>
                <w:b/>
                <w:sz w:val="24"/>
              </w:rPr>
            </w:pPr>
            <w:r>
              <w:rPr>
                <w:b/>
                <w:sz w:val="24"/>
              </w:rPr>
              <w:t>Слуховое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690" w:type="dxa"/>
          </w:tcPr>
          <w:p w:rsidR="00937DA9" w:rsidRDefault="00CF4BF7" w:rsidP="002F59FB">
            <w:pPr>
              <w:pStyle w:val="TableParagraph"/>
              <w:spacing w:line="240" w:lineRule="auto"/>
              <w:ind w:left="101" w:right="94"/>
              <w:jc w:val="both"/>
              <w:rPr>
                <w:sz w:val="24"/>
              </w:rPr>
            </w:pPr>
            <w:r>
              <w:rPr>
                <w:sz w:val="24"/>
              </w:rPr>
              <w:t>Звуковые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 природы, музыкальные звуки, высокие и низкие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 звуковые понятия: далеко – близко,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восприятие, дифференцировка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шумовых и музыкальных инструментов (погремушка,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барабан,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колокольчик,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бубен,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гармошка,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(шумы,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мелодии по характеру (веселая, грустная), подражание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голосу</w:t>
            </w:r>
          </w:p>
          <w:p w:rsidR="00937DA9" w:rsidRDefault="00CF4BF7" w:rsidP="002F59FB">
            <w:pPr>
              <w:pStyle w:val="TableParagraph"/>
              <w:spacing w:line="264" w:lineRule="exact"/>
              <w:ind w:left="101"/>
              <w:jc w:val="both"/>
              <w:rPr>
                <w:sz w:val="24"/>
              </w:rPr>
            </w:pPr>
            <w:r>
              <w:rPr>
                <w:sz w:val="24"/>
              </w:rPr>
              <w:t>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</w:tr>
      <w:tr w:rsidR="00937DA9" w:rsidTr="00D52E4E">
        <w:trPr>
          <w:trHeight w:val="3312"/>
        </w:trPr>
        <w:tc>
          <w:tcPr>
            <w:tcW w:w="607" w:type="dxa"/>
          </w:tcPr>
          <w:p w:rsidR="00937DA9" w:rsidRDefault="00CF4BF7" w:rsidP="002F59FB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2316" w:type="dxa"/>
          </w:tcPr>
          <w:p w:rsidR="00937DA9" w:rsidRDefault="00CF4BF7" w:rsidP="002F59FB">
            <w:pPr>
              <w:pStyle w:val="TableParagraph"/>
              <w:spacing w:line="240" w:lineRule="auto"/>
              <w:ind w:left="103" w:right="3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Кинестетическое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690" w:type="dxa"/>
          </w:tcPr>
          <w:p w:rsidR="002F59FB" w:rsidRPr="002F59FB" w:rsidRDefault="00CF4BF7" w:rsidP="002F59FB">
            <w:pPr>
              <w:pStyle w:val="TableParagraph"/>
              <w:ind w:left="120" w:right="35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(вертикальное)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 ощущений, имитация движений и поз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копирование поз и движений ведущего, 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(дерево, металл, клейстер, крупа, вода),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 материалов по температуре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(холодный,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горячий),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времена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года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(лето,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зима),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(жаркое,</w:t>
            </w:r>
            <w:r w:rsidR="002F59F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холодная),    различение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материалов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фактуре</w:t>
            </w:r>
            <w:r w:rsidR="002F59FB">
              <w:rPr>
                <w:sz w:val="24"/>
              </w:rPr>
              <w:t xml:space="preserve"> </w:t>
            </w:r>
            <w:r w:rsidR="002F59FB">
              <w:t xml:space="preserve"> </w:t>
            </w:r>
            <w:r w:rsidR="002F59FB" w:rsidRPr="002F59FB">
              <w:rPr>
                <w:sz w:val="24"/>
              </w:rPr>
              <w:t>(гладкий, шероховатый), различение материалов по</w:t>
            </w:r>
          </w:p>
          <w:p w:rsidR="00937DA9" w:rsidRDefault="002F59FB" w:rsidP="002F59FB">
            <w:pPr>
              <w:pStyle w:val="TableParagraph"/>
              <w:spacing w:line="240" w:lineRule="auto"/>
              <w:ind w:left="120" w:right="354"/>
              <w:jc w:val="both"/>
              <w:rPr>
                <w:sz w:val="24"/>
              </w:rPr>
            </w:pPr>
            <w:r w:rsidRPr="002F59FB">
              <w:rPr>
                <w:sz w:val="24"/>
              </w:rPr>
              <w:t>влажности (мокрый, сухой), различение материалов по вязкости (жидкий, густой).</w:t>
            </w:r>
          </w:p>
        </w:tc>
      </w:tr>
    </w:tbl>
    <w:p w:rsidR="00937DA9" w:rsidRDefault="00937DA9">
      <w:pPr>
        <w:spacing w:line="264" w:lineRule="exact"/>
        <w:jc w:val="both"/>
        <w:rPr>
          <w:sz w:val="24"/>
        </w:rPr>
        <w:sectPr w:rsidR="00937DA9" w:rsidSect="00CF4BF7">
          <w:headerReference w:type="default" r:id="rId12"/>
          <w:footerReference w:type="default" r:id="rId13"/>
          <w:type w:val="continuous"/>
          <w:pgSz w:w="16840" w:h="11910" w:orient="landscape"/>
          <w:pgMar w:top="440" w:right="1160" w:bottom="1160" w:left="1120" w:header="749" w:footer="975" w:gutter="0"/>
          <w:cols w:space="720"/>
          <w:docGrid w:linePitch="299"/>
        </w:sectPr>
      </w:pPr>
    </w:p>
    <w:p w:rsidR="00937DA9" w:rsidRDefault="00937DA9">
      <w:pPr>
        <w:pStyle w:val="a3"/>
        <w:rPr>
          <w:b/>
          <w:sz w:val="20"/>
        </w:rPr>
      </w:pPr>
    </w:p>
    <w:p w:rsidR="00937DA9" w:rsidRDefault="00937DA9">
      <w:pPr>
        <w:pStyle w:val="a3"/>
        <w:rPr>
          <w:b/>
          <w:sz w:val="20"/>
        </w:rPr>
      </w:pPr>
    </w:p>
    <w:p w:rsidR="00937DA9" w:rsidRDefault="00937DA9">
      <w:pPr>
        <w:pStyle w:val="a3"/>
        <w:spacing w:before="6" w:after="1"/>
        <w:rPr>
          <w:b/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0631"/>
      </w:tblGrid>
      <w:tr w:rsidR="00937DA9" w:rsidTr="00486FFB">
        <w:trPr>
          <w:trHeight w:val="1931"/>
        </w:trPr>
        <w:tc>
          <w:tcPr>
            <w:tcW w:w="567" w:type="dxa"/>
          </w:tcPr>
          <w:p w:rsidR="00937DA9" w:rsidRDefault="00CF4BF7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10" w:type="dxa"/>
          </w:tcPr>
          <w:p w:rsidR="00937DA9" w:rsidRDefault="00CF4BF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запаха</w:t>
            </w:r>
          </w:p>
        </w:tc>
        <w:tc>
          <w:tcPr>
            <w:tcW w:w="10631" w:type="dxa"/>
          </w:tcPr>
          <w:p w:rsidR="00937DA9" w:rsidRDefault="00CF4BF7">
            <w:pPr>
              <w:pStyle w:val="TableParagraph"/>
              <w:spacing w:line="240" w:lineRule="auto"/>
              <w:ind w:left="101"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запахами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запахов, ароматы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(парфюмерные,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ароматы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свежий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испорченный).</w:t>
            </w:r>
          </w:p>
        </w:tc>
      </w:tr>
      <w:tr w:rsidR="00937DA9" w:rsidTr="00486FFB">
        <w:trPr>
          <w:trHeight w:val="1932"/>
        </w:trPr>
        <w:tc>
          <w:tcPr>
            <w:tcW w:w="567" w:type="dxa"/>
          </w:tcPr>
          <w:p w:rsidR="00937DA9" w:rsidRDefault="00CF4BF7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410" w:type="dxa"/>
          </w:tcPr>
          <w:p w:rsidR="00937DA9" w:rsidRDefault="00CF4BF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вкуса</w:t>
            </w:r>
          </w:p>
        </w:tc>
        <w:tc>
          <w:tcPr>
            <w:tcW w:w="10631" w:type="dxa"/>
          </w:tcPr>
          <w:p w:rsidR="00937DA9" w:rsidRDefault="00CF4BF7">
            <w:pPr>
              <w:pStyle w:val="TableParagraph"/>
              <w:spacing w:line="240" w:lineRule="auto"/>
              <w:ind w:left="142" w:right="135"/>
              <w:jc w:val="both"/>
              <w:rPr>
                <w:sz w:val="24"/>
              </w:rPr>
            </w:pPr>
            <w:r>
              <w:rPr>
                <w:sz w:val="24"/>
              </w:rPr>
              <w:t>Вкусовые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(сладкое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варёноё),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словом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ощущений. Узнавание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(различение)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вкусовых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слаще,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кислее),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bookmarkStart w:id="0" w:name="_GoBack"/>
        <w:bookmarkEnd w:id="0"/>
      </w:tr>
      <w:tr w:rsidR="00937DA9" w:rsidTr="00486FFB">
        <w:trPr>
          <w:trHeight w:val="827"/>
        </w:trPr>
        <w:tc>
          <w:tcPr>
            <w:tcW w:w="567" w:type="dxa"/>
          </w:tcPr>
          <w:p w:rsidR="00937DA9" w:rsidRDefault="002F59FB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410" w:type="dxa"/>
          </w:tcPr>
          <w:p w:rsidR="00937DA9" w:rsidRDefault="00CF4BF7">
            <w:pPr>
              <w:pStyle w:val="TableParagraph"/>
              <w:spacing w:line="240" w:lineRule="auto"/>
              <w:ind w:left="103" w:right="893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  <w:tc>
          <w:tcPr>
            <w:tcW w:w="10631" w:type="dxa"/>
          </w:tcPr>
          <w:p w:rsidR="00937DA9" w:rsidRDefault="00CF4BF7">
            <w:pPr>
              <w:pStyle w:val="TableParagraph"/>
              <w:tabs>
                <w:tab w:val="left" w:pos="2773"/>
                <w:tab w:val="left" w:pos="4289"/>
              </w:tabs>
              <w:spacing w:line="240" w:lineRule="auto"/>
              <w:ind w:left="120" w:right="1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сутках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z w:val="24"/>
              </w:rPr>
              <w:tab/>
              <w:t>событий.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Формирование</w:t>
            </w:r>
          </w:p>
          <w:p w:rsidR="00937DA9" w:rsidRDefault="00CF4BF7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</w:tr>
      <w:tr w:rsidR="00937DA9" w:rsidTr="00486FFB">
        <w:trPr>
          <w:trHeight w:val="323"/>
        </w:trPr>
        <w:tc>
          <w:tcPr>
            <w:tcW w:w="567" w:type="dxa"/>
          </w:tcPr>
          <w:p w:rsidR="00937DA9" w:rsidRDefault="002F59FB">
            <w:pPr>
              <w:pStyle w:val="TableParagraph"/>
              <w:spacing w:line="304" w:lineRule="exact"/>
              <w:ind w:left="142" w:right="13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041" w:type="dxa"/>
            <w:gridSpan w:val="2"/>
          </w:tcPr>
          <w:p w:rsidR="00937DA9" w:rsidRDefault="00CF4BF7">
            <w:pPr>
              <w:pStyle w:val="TableParagraph"/>
              <w:spacing w:line="273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Динамический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</w:tbl>
    <w:p w:rsidR="00937DA9" w:rsidRDefault="00937DA9">
      <w:pPr>
        <w:pStyle w:val="a3"/>
        <w:rPr>
          <w:b/>
          <w:sz w:val="20"/>
        </w:rPr>
      </w:pPr>
    </w:p>
    <w:p w:rsidR="00937DA9" w:rsidRDefault="00937DA9">
      <w:pPr>
        <w:pStyle w:val="a3"/>
        <w:spacing w:before="6"/>
        <w:rPr>
          <w:b/>
          <w:sz w:val="21"/>
        </w:rPr>
      </w:pPr>
    </w:p>
    <w:p w:rsidR="00937DA9" w:rsidRDefault="00937DA9">
      <w:pPr>
        <w:pStyle w:val="a3"/>
        <w:spacing w:before="6"/>
        <w:rPr>
          <w:b/>
          <w:sz w:val="21"/>
        </w:rPr>
      </w:pPr>
    </w:p>
    <w:p w:rsidR="00937DA9" w:rsidRDefault="00CF4BF7">
      <w:pPr>
        <w:pStyle w:val="1"/>
        <w:jc w:val="left"/>
      </w:pPr>
      <w:r>
        <w:t>7-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937DA9" w:rsidRDefault="00937DA9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171"/>
        <w:gridCol w:w="10309"/>
      </w:tblGrid>
      <w:tr w:rsidR="00937DA9" w:rsidTr="00C8746C">
        <w:trPr>
          <w:trHeight w:val="316"/>
        </w:trPr>
        <w:tc>
          <w:tcPr>
            <w:tcW w:w="586" w:type="dxa"/>
          </w:tcPr>
          <w:p w:rsidR="00937DA9" w:rsidRDefault="00CF4BF7">
            <w:pPr>
              <w:pStyle w:val="TableParagraph"/>
              <w:spacing w:line="275" w:lineRule="exact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5" w:lineRule="exact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5" w:lineRule="exact"/>
              <w:ind w:left="2380" w:right="23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37DA9" w:rsidTr="00C8746C">
        <w:trPr>
          <w:trHeight w:val="318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80" w:type="dxa"/>
            <w:gridSpan w:val="2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Обследование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детей,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групп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937DA9" w:rsidTr="00C8746C">
        <w:trPr>
          <w:trHeight w:val="4641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21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мелкой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моторики,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графомоторных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 согласованности движений на разные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кольцеброс,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обручем).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Пальчиковая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(завязывание,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развязывание,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застёгивание).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Обводка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дорисовывание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бордюров.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Графический диктант (зрительный и на слух). Вырезание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изображений. Работа в технике «объёмной» и «рваной»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</w:p>
        </w:tc>
      </w:tr>
      <w:tr w:rsidR="00937DA9" w:rsidTr="00C8746C">
        <w:trPr>
          <w:trHeight w:val="4011"/>
        </w:trPr>
        <w:tc>
          <w:tcPr>
            <w:tcW w:w="586" w:type="dxa"/>
          </w:tcPr>
          <w:p w:rsidR="00937DA9" w:rsidRDefault="00CF4BF7">
            <w:pPr>
              <w:pStyle w:val="TableParagraph"/>
              <w:spacing w:line="273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before="1" w:line="276" w:lineRule="auto"/>
              <w:ind w:left="102"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Тактильно-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различных свойств и качеств предметов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(мягкие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жёсткие,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крупные).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(гладкая,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шершавая,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колючая,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пушистая).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глиной,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пластилином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(раскатывание,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скатывание,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вдавливание).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 с сюжетной мозаикой. Развитие осязания (теплое-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холодное), определение контрастных температур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(грелка,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чайник).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 чувства тяжести от трех предметов (тяжелее-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легче-самый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легкий);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взвешивание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ладони;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</w:tr>
      <w:tr w:rsidR="00937DA9" w:rsidTr="00C8746C">
        <w:trPr>
          <w:trHeight w:val="2104"/>
        </w:trPr>
        <w:tc>
          <w:tcPr>
            <w:tcW w:w="586" w:type="dxa"/>
          </w:tcPr>
          <w:p w:rsidR="00937DA9" w:rsidRDefault="00CF4BF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Кинестетическое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кинетическое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Формирование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ощущений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(глаза, 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пальцы…).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(походка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кенгуру…),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инсценирование.</w:t>
            </w:r>
          </w:p>
        </w:tc>
      </w:tr>
      <w:tr w:rsidR="00937DA9" w:rsidTr="00C8746C">
        <w:trPr>
          <w:trHeight w:val="3915"/>
        </w:trPr>
        <w:tc>
          <w:tcPr>
            <w:tcW w:w="586" w:type="dxa"/>
          </w:tcPr>
          <w:p w:rsidR="00937DA9" w:rsidRDefault="00C8746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цвета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 формы 3-4 предметов. Сравнение двух объёмных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– круга и овала. Комбинирование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по величине. Составление сериационных рядов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Цветовой спектр. Цвета тёплые и холодные. Узнавание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частям.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целостной конструкции из более мелких деталей (5-6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 и вертикали).</w:t>
            </w:r>
          </w:p>
        </w:tc>
      </w:tr>
      <w:tr w:rsidR="00937DA9" w:rsidTr="00C8746C">
        <w:trPr>
          <w:trHeight w:val="3374"/>
        </w:trPr>
        <w:tc>
          <w:tcPr>
            <w:tcW w:w="586" w:type="dxa"/>
          </w:tcPr>
          <w:p w:rsidR="00937DA9" w:rsidRDefault="00CF4BF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</w:p>
          <w:p w:rsidR="00937DA9" w:rsidRDefault="00CF4BF7">
            <w:pPr>
              <w:pStyle w:val="TableParagraph"/>
              <w:spacing w:before="41" w:line="278" w:lineRule="auto"/>
              <w:ind w:left="102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зрительного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tabs>
                <w:tab w:val="left" w:pos="3532"/>
              </w:tabs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z w:val="24"/>
              </w:rPr>
              <w:tab/>
              <w:t>зрительно-двигательной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бордюров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картинки из разрезных частей.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незначительными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свойствами. Упражнения для профилактики и 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</w:tc>
      </w:tr>
      <w:tr w:rsidR="00937DA9" w:rsidTr="00C8746C">
        <w:trPr>
          <w:trHeight w:val="2856"/>
        </w:trPr>
        <w:tc>
          <w:tcPr>
            <w:tcW w:w="586" w:type="dxa"/>
          </w:tcPr>
          <w:p w:rsidR="00937DA9" w:rsidRDefault="00CF4BF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особых свойств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(развитие,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обоняния,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вкусовых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барических</w:t>
            </w:r>
          </w:p>
          <w:p w:rsidR="00937DA9" w:rsidRDefault="00CF4BF7">
            <w:pPr>
              <w:pStyle w:val="TableParagraph"/>
              <w:spacing w:line="240" w:lineRule="auto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ощущений)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осязания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(теплее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холоднее),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(грелка,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чайник). Дифференцировка ощущений чувства тяжести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(тяжелее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лёгкий);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взвешивание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ладони;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</w:tr>
    </w:tbl>
    <w:p w:rsidR="00937DA9" w:rsidRDefault="00937DA9">
      <w:pPr>
        <w:spacing w:line="276" w:lineRule="auto"/>
        <w:jc w:val="both"/>
        <w:rPr>
          <w:sz w:val="24"/>
        </w:rPr>
        <w:sectPr w:rsidR="00937DA9" w:rsidSect="00CF4BF7">
          <w:headerReference w:type="default" r:id="rId14"/>
          <w:footerReference w:type="default" r:id="rId15"/>
          <w:type w:val="continuous"/>
          <w:pgSz w:w="16840" w:h="11910" w:orient="landscape"/>
          <w:pgMar w:top="440" w:right="1200" w:bottom="1160" w:left="1120" w:header="749" w:footer="1002" w:gutter="0"/>
          <w:cols w:space="720"/>
          <w:docGrid w:linePitch="299"/>
        </w:sect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171"/>
        <w:gridCol w:w="10309"/>
      </w:tblGrid>
      <w:tr w:rsidR="00937DA9" w:rsidTr="00C8746C">
        <w:trPr>
          <w:trHeight w:val="1787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756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слухового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98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направления звука в пространстве (справа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сзади).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ритма.</w:t>
            </w:r>
          </w:p>
        </w:tc>
      </w:tr>
      <w:tr w:rsidR="00937DA9" w:rsidTr="00C8746C">
        <w:trPr>
          <w:trHeight w:val="3489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21" w:right="538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пространства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tabs>
                <w:tab w:val="left" w:pos="1747"/>
                <w:tab w:val="left" w:pos="4028"/>
              </w:tabs>
              <w:spacing w:line="276" w:lineRule="auto"/>
              <w:ind w:left="120" w:right="138"/>
              <w:jc w:val="both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 предлогов. Развитие пространственного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праксиса.</w:t>
            </w:r>
            <w:r>
              <w:rPr>
                <w:sz w:val="24"/>
              </w:rPr>
              <w:tab/>
              <w:t>Моделирование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расположения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(мебели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 на глаз на 2 и 4 равные части. Пространственная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парты,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7DA9" w:rsidRDefault="00CF4BF7">
            <w:pPr>
              <w:pStyle w:val="TableParagraph"/>
              <w:spacing w:line="276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</w:tc>
      </w:tr>
      <w:tr w:rsidR="00937DA9" w:rsidTr="00C8746C">
        <w:trPr>
          <w:trHeight w:val="1471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8" w:lineRule="auto"/>
              <w:ind w:left="102"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76" w:lineRule="auto"/>
              <w:ind w:left="101" w:right="103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интервалов (1 час, 1 минута, 1 секунда). Времена года,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смена.</w:t>
            </w:r>
          </w:p>
        </w:tc>
      </w:tr>
      <w:tr w:rsidR="00937DA9" w:rsidTr="00C8746C">
        <w:trPr>
          <w:trHeight w:val="2483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</w:tc>
        <w:tc>
          <w:tcPr>
            <w:tcW w:w="10309" w:type="dxa"/>
          </w:tcPr>
          <w:p w:rsidR="00937DA9" w:rsidRDefault="00CF4BF7">
            <w:pPr>
              <w:pStyle w:val="TableParagraph"/>
              <w:spacing w:line="240" w:lineRule="auto"/>
              <w:ind w:left="101" w:right="185"/>
              <w:rPr>
                <w:sz w:val="24"/>
              </w:rPr>
            </w:pPr>
            <w:r>
              <w:rPr>
                <w:sz w:val="24"/>
              </w:rPr>
              <w:t>Развивать умение определять эмоциональное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по мимике и жестам, по словесному описанию;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Познакомить со способами управления и 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настроения.Способствовать формированию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личную просьбу;</w:t>
            </w:r>
          </w:p>
          <w:p w:rsidR="00937DA9" w:rsidRDefault="00CF4BF7">
            <w:pPr>
              <w:pStyle w:val="TableParagraph"/>
              <w:spacing w:line="270" w:lineRule="atLeast"/>
              <w:ind w:left="101" w:right="545"/>
              <w:rPr>
                <w:sz w:val="24"/>
              </w:rPr>
            </w:pPr>
            <w:r>
              <w:rPr>
                <w:sz w:val="24"/>
              </w:rPr>
              <w:t>умения принять чужую просьбу или деликатно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отказать.Развивать способности адекватного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 в конфликтной ситуации, знакомить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</w:tr>
      <w:tr w:rsidR="00937DA9" w:rsidTr="00C8746C">
        <w:trPr>
          <w:trHeight w:val="518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480" w:type="dxa"/>
            <w:gridSpan w:val="2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Динамический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</w:tbl>
    <w:p w:rsidR="00937DA9" w:rsidRDefault="00937DA9">
      <w:pPr>
        <w:pStyle w:val="a3"/>
        <w:rPr>
          <w:b/>
          <w:sz w:val="20"/>
        </w:rPr>
      </w:pPr>
    </w:p>
    <w:p w:rsidR="00937DA9" w:rsidRDefault="00937DA9">
      <w:pPr>
        <w:pStyle w:val="a3"/>
        <w:spacing w:before="6"/>
        <w:rPr>
          <w:b/>
          <w:sz w:val="21"/>
        </w:rPr>
      </w:pPr>
    </w:p>
    <w:p w:rsidR="00937DA9" w:rsidRDefault="00937DA9">
      <w:pPr>
        <w:pStyle w:val="a3"/>
        <w:rPr>
          <w:b/>
          <w:sz w:val="20"/>
        </w:rPr>
      </w:pPr>
    </w:p>
    <w:p w:rsidR="00937DA9" w:rsidRDefault="00937DA9">
      <w:pPr>
        <w:pStyle w:val="a3"/>
        <w:spacing w:before="9"/>
        <w:rPr>
          <w:b/>
          <w:sz w:val="21"/>
        </w:rPr>
      </w:pPr>
    </w:p>
    <w:p w:rsidR="00937DA9" w:rsidRDefault="00CF4BF7">
      <w:pPr>
        <w:spacing w:before="89"/>
        <w:ind w:left="54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2"/>
          <w:sz w:val="28"/>
        </w:rPr>
        <w:t xml:space="preserve"> </w:t>
      </w:r>
      <w:r w:rsidR="00C8746C">
        <w:rPr>
          <w:b/>
          <w:sz w:val="28"/>
        </w:rPr>
        <w:t xml:space="preserve"> к</w:t>
      </w:r>
      <w:r>
        <w:rPr>
          <w:b/>
          <w:sz w:val="28"/>
        </w:rPr>
        <w:t>ласс</w:t>
      </w:r>
    </w:p>
    <w:p w:rsidR="00937DA9" w:rsidRDefault="00937DA9">
      <w:pPr>
        <w:pStyle w:val="a3"/>
        <w:spacing w:before="7"/>
        <w:rPr>
          <w:b/>
          <w:sz w:val="21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171"/>
        <w:gridCol w:w="10735"/>
      </w:tblGrid>
      <w:tr w:rsidR="00937DA9" w:rsidTr="00C8746C">
        <w:trPr>
          <w:trHeight w:val="439"/>
        </w:trPr>
        <w:tc>
          <w:tcPr>
            <w:tcW w:w="586" w:type="dxa"/>
          </w:tcPr>
          <w:p w:rsidR="00937DA9" w:rsidRDefault="00CF4BF7">
            <w:pPr>
              <w:pStyle w:val="TableParagraph"/>
              <w:spacing w:before="1" w:line="240" w:lineRule="auto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before="1" w:line="240" w:lineRule="auto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before="1" w:line="240" w:lineRule="auto"/>
              <w:ind w:left="2380" w:right="23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37DA9" w:rsidTr="00C8746C">
        <w:trPr>
          <w:trHeight w:val="316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06" w:type="dxa"/>
            <w:gridSpan w:val="2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Обследование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детей,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групп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937DA9" w:rsidTr="00C8746C">
        <w:trPr>
          <w:trHeight w:val="4482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21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мелкой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моторики,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графомоторных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Развитие согласованности движений на разные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кольцеброс,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обручем).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Пальчиковая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(завязывание,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развязывание,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застёгивание).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Обводка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дорисовывание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бордюров.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Графический диктант (зрительный и на слух). Вырезание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изображений. Работа в технике «объёмной» и «рваной»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</w:p>
        </w:tc>
      </w:tr>
      <w:tr w:rsidR="00937DA9" w:rsidTr="00C8746C">
        <w:trPr>
          <w:trHeight w:val="952"/>
        </w:trPr>
        <w:tc>
          <w:tcPr>
            <w:tcW w:w="586" w:type="dxa"/>
          </w:tcPr>
          <w:p w:rsidR="00937DA9" w:rsidRDefault="00CF4BF7">
            <w:pPr>
              <w:pStyle w:val="TableParagraph"/>
              <w:spacing w:line="271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Тактильно-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двигательное</w:t>
            </w:r>
          </w:p>
          <w:p w:rsidR="00937DA9" w:rsidRDefault="00CF4BF7">
            <w:pPr>
              <w:pStyle w:val="TableParagraph"/>
              <w:spacing w:line="240" w:lineRule="auto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(мягкие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жёсткие,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крупные).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:rsidR="00937DA9" w:rsidRDefault="00CF4BF7">
            <w:pPr>
              <w:pStyle w:val="TableParagraph"/>
              <w:spacing w:line="240" w:lineRule="auto"/>
              <w:ind w:left="101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(гладкая,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шершавая,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колючая,</w:t>
            </w:r>
          </w:p>
        </w:tc>
      </w:tr>
    </w:tbl>
    <w:p w:rsidR="00937DA9" w:rsidRDefault="00937DA9">
      <w:pPr>
        <w:rPr>
          <w:sz w:val="24"/>
        </w:rPr>
        <w:sectPr w:rsidR="00937DA9" w:rsidSect="00CF4BF7">
          <w:headerReference w:type="default" r:id="rId16"/>
          <w:footerReference w:type="default" r:id="rId17"/>
          <w:type w:val="continuous"/>
          <w:pgSz w:w="16840" w:h="11910" w:orient="landscape"/>
          <w:pgMar w:top="440" w:right="1200" w:bottom="1160" w:left="1120" w:header="749" w:footer="1002" w:gutter="0"/>
          <w:cols w:space="720"/>
          <w:docGrid w:linePitch="299"/>
        </w:sect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171"/>
        <w:gridCol w:w="10735"/>
      </w:tblGrid>
      <w:tr w:rsidR="00937DA9" w:rsidTr="00C8746C">
        <w:trPr>
          <w:trHeight w:val="3054"/>
        </w:trPr>
        <w:tc>
          <w:tcPr>
            <w:tcW w:w="586" w:type="dxa"/>
          </w:tcPr>
          <w:p w:rsidR="00937DA9" w:rsidRDefault="00937DA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171" w:type="dxa"/>
          </w:tcPr>
          <w:p w:rsidR="00937DA9" w:rsidRDefault="00937DA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8"/>
              <w:jc w:val="both"/>
              <w:rPr>
                <w:sz w:val="24"/>
              </w:rPr>
            </w:pPr>
            <w:r>
              <w:rPr>
                <w:sz w:val="24"/>
              </w:rPr>
              <w:t>пушистая).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глиной,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пластилином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(раскатывание,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скатывание,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вдавливание).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 с сюжетной мозаикой. Развитие осязания (теплое-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холодное), определение контрастных температур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(грелка,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чайник).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 чувства тяжести от трех предметов (тяжелее-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легче-самый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легкий);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взвешивание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ладони;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</w:tr>
      <w:tr w:rsidR="00937DA9" w:rsidTr="00C8746C">
        <w:trPr>
          <w:trHeight w:val="2104"/>
        </w:trPr>
        <w:tc>
          <w:tcPr>
            <w:tcW w:w="586" w:type="dxa"/>
          </w:tcPr>
          <w:p w:rsidR="00937DA9" w:rsidRDefault="00CF4BF7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before="2" w:line="276" w:lineRule="auto"/>
              <w:ind w:left="102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Кинестетическое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кинетическое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Формирование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ощущений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(глаза, 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пальцы…).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(походка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кенгуру…),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инсценирование.</w:t>
            </w:r>
          </w:p>
        </w:tc>
      </w:tr>
      <w:tr w:rsidR="00937DA9" w:rsidTr="00C8746C">
        <w:trPr>
          <w:trHeight w:val="3222"/>
        </w:trPr>
        <w:tc>
          <w:tcPr>
            <w:tcW w:w="586" w:type="dxa"/>
          </w:tcPr>
          <w:p w:rsidR="00937DA9" w:rsidRDefault="00CF4BF7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before="1" w:line="276" w:lineRule="auto"/>
              <w:ind w:left="102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цвета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8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 формы 3-4 предметов. Сравнение двух объёмных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– круга и овала. Комбинирование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по величине. Составление сериационных рядов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Цветовой спектр. Цвета тёплые и холодные. Узнавание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частям.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целостной конструкции из более мелких деталей (5-6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 и вертикали).</w:t>
            </w:r>
          </w:p>
        </w:tc>
      </w:tr>
      <w:tr w:rsidR="00937DA9" w:rsidTr="00C8746C">
        <w:trPr>
          <w:trHeight w:val="2539"/>
        </w:trPr>
        <w:tc>
          <w:tcPr>
            <w:tcW w:w="586" w:type="dxa"/>
          </w:tcPr>
          <w:p w:rsidR="00937DA9" w:rsidRDefault="00CF4BF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</w:p>
          <w:p w:rsidR="00937DA9" w:rsidRDefault="00CF4BF7">
            <w:pPr>
              <w:pStyle w:val="TableParagraph"/>
              <w:spacing w:before="41" w:line="276" w:lineRule="auto"/>
              <w:ind w:left="102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зрительного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tabs>
                <w:tab w:val="left" w:pos="3532"/>
              </w:tabs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z w:val="24"/>
              </w:rPr>
              <w:tab/>
              <w:t>зрительно-двигательной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бордюров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картинки из разрезных частей.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(две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</w:p>
          <w:p w:rsidR="00937DA9" w:rsidRDefault="00CF4BF7">
            <w:pPr>
              <w:pStyle w:val="TableParagraph"/>
              <w:spacing w:line="240" w:lineRule="auto"/>
              <w:ind w:lef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отличающихся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незначительными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качествами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C8746C">
              <w:rPr>
                <w:sz w:val="24"/>
              </w:rPr>
              <w:t xml:space="preserve"> свойствами.</w:t>
            </w:r>
            <w:r w:rsidR="00C8746C">
              <w:rPr>
                <w:spacing w:val="8"/>
                <w:sz w:val="24"/>
              </w:rPr>
              <w:t xml:space="preserve"> </w:t>
            </w:r>
            <w:r w:rsidR="00C8746C">
              <w:rPr>
                <w:sz w:val="24"/>
              </w:rPr>
              <w:t>Упражнения</w:t>
            </w:r>
            <w:r w:rsidR="00C8746C">
              <w:rPr>
                <w:spacing w:val="9"/>
                <w:sz w:val="24"/>
              </w:rPr>
              <w:t xml:space="preserve"> </w:t>
            </w:r>
            <w:r w:rsidR="00C8746C">
              <w:rPr>
                <w:sz w:val="24"/>
              </w:rPr>
              <w:t>для</w:t>
            </w:r>
            <w:r w:rsidR="00C8746C">
              <w:rPr>
                <w:spacing w:val="7"/>
                <w:sz w:val="24"/>
              </w:rPr>
              <w:t xml:space="preserve"> </w:t>
            </w:r>
            <w:r w:rsidR="00C8746C">
              <w:rPr>
                <w:sz w:val="24"/>
              </w:rPr>
              <w:t>профилактики</w:t>
            </w:r>
            <w:r w:rsidR="00C8746C">
              <w:rPr>
                <w:spacing w:val="7"/>
                <w:sz w:val="24"/>
              </w:rPr>
              <w:t xml:space="preserve"> </w:t>
            </w:r>
            <w:r w:rsidR="00C8746C">
              <w:rPr>
                <w:sz w:val="24"/>
              </w:rPr>
              <w:t>и</w:t>
            </w:r>
            <w:r w:rsidR="00C8746C">
              <w:rPr>
                <w:spacing w:val="8"/>
                <w:sz w:val="24"/>
              </w:rPr>
              <w:t xml:space="preserve"> </w:t>
            </w:r>
            <w:r w:rsidR="00C8746C">
              <w:rPr>
                <w:sz w:val="24"/>
              </w:rPr>
              <w:t xml:space="preserve">коррекции </w:t>
            </w:r>
            <w:r w:rsidR="00C8746C">
              <w:rPr>
                <w:spacing w:val="-57"/>
                <w:sz w:val="24"/>
              </w:rPr>
              <w:t xml:space="preserve"> </w:t>
            </w:r>
            <w:r w:rsidR="00C8746C">
              <w:rPr>
                <w:sz w:val="24"/>
              </w:rPr>
              <w:t>зрения.</w:t>
            </w:r>
          </w:p>
        </w:tc>
      </w:tr>
    </w:tbl>
    <w:p w:rsidR="00937DA9" w:rsidRDefault="00937DA9">
      <w:pPr>
        <w:jc w:val="both"/>
        <w:rPr>
          <w:sz w:val="24"/>
        </w:rPr>
        <w:sectPr w:rsidR="00937DA9" w:rsidSect="00CF4BF7">
          <w:headerReference w:type="default" r:id="rId18"/>
          <w:footerReference w:type="default" r:id="rId19"/>
          <w:type w:val="continuous"/>
          <w:pgSz w:w="16840" w:h="11910" w:orient="landscape"/>
          <w:pgMar w:top="440" w:right="1200" w:bottom="1160" w:left="1120" w:header="749" w:footer="1002" w:gutter="0"/>
          <w:cols w:space="720"/>
          <w:docGrid w:linePitch="299"/>
        </w:sect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171"/>
        <w:gridCol w:w="10735"/>
      </w:tblGrid>
      <w:tr w:rsidR="00937DA9" w:rsidTr="00C8746C">
        <w:trPr>
          <w:trHeight w:val="2856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особых свойств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(развитие,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обоняния,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вкусовых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барических</w:t>
            </w:r>
          </w:p>
          <w:p w:rsidR="00937DA9" w:rsidRDefault="00CF4BF7">
            <w:pPr>
              <w:pStyle w:val="TableParagraph"/>
              <w:spacing w:line="240" w:lineRule="auto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ощущений)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осязания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(теплее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холоднее),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(грелка,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чайник). Дифференцировка ощущений чувства тяжести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(тяжелее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лёгкий);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взвешивание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ладони; 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</w:tr>
      <w:tr w:rsidR="00937DA9" w:rsidTr="00C8746C">
        <w:trPr>
          <w:trHeight w:val="1787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756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слухового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направления звука в пространстве (справа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сзади).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ритма.</w:t>
            </w:r>
          </w:p>
        </w:tc>
      </w:tr>
      <w:tr w:rsidR="00937DA9" w:rsidTr="00C8746C">
        <w:trPr>
          <w:trHeight w:val="3492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21" w:right="538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пространства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tabs>
                <w:tab w:val="left" w:pos="1747"/>
                <w:tab w:val="left" w:pos="4028"/>
              </w:tabs>
              <w:spacing w:line="276" w:lineRule="auto"/>
              <w:ind w:left="120" w:right="138"/>
              <w:jc w:val="both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 предлогов. Развитие пространственного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праксиса.</w:t>
            </w:r>
            <w:r>
              <w:rPr>
                <w:sz w:val="24"/>
              </w:rPr>
              <w:tab/>
              <w:t>Моделирование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расположения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(мебели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 на глаз на 2 и 4 равные части. Пространственная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парты,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7DA9" w:rsidRDefault="00CF4BF7">
            <w:pPr>
              <w:pStyle w:val="TableParagraph"/>
              <w:spacing w:line="275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</w:tc>
      </w:tr>
      <w:tr w:rsidR="00937DA9" w:rsidTr="00C8746C">
        <w:trPr>
          <w:trHeight w:val="1468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Восприятие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76" w:lineRule="auto"/>
              <w:ind w:left="101" w:right="103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интервалов (1 час, 1 минута, 1 секунда). Времена года,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смена.</w:t>
            </w:r>
          </w:p>
        </w:tc>
      </w:tr>
      <w:tr w:rsidR="00937DA9" w:rsidTr="00C8746C">
        <w:trPr>
          <w:trHeight w:val="2483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71" w:type="dxa"/>
          </w:tcPr>
          <w:p w:rsidR="00937DA9" w:rsidRDefault="00CF4BF7">
            <w:pPr>
              <w:pStyle w:val="TableParagraph"/>
              <w:spacing w:line="276" w:lineRule="auto"/>
              <w:ind w:left="102"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</w:tc>
        <w:tc>
          <w:tcPr>
            <w:tcW w:w="10735" w:type="dxa"/>
          </w:tcPr>
          <w:p w:rsidR="00937DA9" w:rsidRDefault="00CF4BF7">
            <w:pPr>
              <w:pStyle w:val="TableParagraph"/>
              <w:spacing w:line="240" w:lineRule="auto"/>
              <w:ind w:left="101" w:right="185"/>
              <w:rPr>
                <w:sz w:val="24"/>
              </w:rPr>
            </w:pPr>
            <w:r>
              <w:rPr>
                <w:sz w:val="24"/>
              </w:rPr>
              <w:t>Развивать умение определять эмоциональное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по мимике и жестам, по словесному описанию;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Познакомить со способами управления и 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настроения.Способствовать формированию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личную просьбу;</w:t>
            </w:r>
          </w:p>
          <w:p w:rsidR="00937DA9" w:rsidRDefault="00CF4BF7">
            <w:pPr>
              <w:pStyle w:val="TableParagraph"/>
              <w:spacing w:line="270" w:lineRule="atLeast"/>
              <w:ind w:left="101" w:right="545"/>
              <w:rPr>
                <w:sz w:val="24"/>
              </w:rPr>
            </w:pPr>
            <w:r>
              <w:rPr>
                <w:sz w:val="24"/>
              </w:rPr>
              <w:t>умения принять чужую просьбу или деликатно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отказать.Развивать способности адекватного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 в конфликтной ситуации, знакомить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</w:tr>
      <w:tr w:rsidR="00937DA9" w:rsidTr="00C8746C">
        <w:trPr>
          <w:trHeight w:val="518"/>
        </w:trPr>
        <w:tc>
          <w:tcPr>
            <w:tcW w:w="586" w:type="dxa"/>
          </w:tcPr>
          <w:p w:rsidR="00937DA9" w:rsidRDefault="00CF4BF7">
            <w:pPr>
              <w:pStyle w:val="TableParagraph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906" w:type="dxa"/>
            <w:gridSpan w:val="2"/>
          </w:tcPr>
          <w:p w:rsidR="00937DA9" w:rsidRDefault="00CF4BF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Динамический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</w:tbl>
    <w:p w:rsidR="00937DA9" w:rsidRDefault="00937DA9">
      <w:pPr>
        <w:spacing w:line="275" w:lineRule="exact"/>
        <w:rPr>
          <w:sz w:val="24"/>
        </w:rPr>
        <w:sectPr w:rsidR="00937DA9" w:rsidSect="00CF4BF7">
          <w:headerReference w:type="default" r:id="rId20"/>
          <w:footerReference w:type="default" r:id="rId21"/>
          <w:type w:val="continuous"/>
          <w:pgSz w:w="16840" w:h="11910" w:orient="landscape"/>
          <w:pgMar w:top="440" w:right="1200" w:bottom="1160" w:left="1120" w:header="749" w:footer="1002" w:gutter="0"/>
          <w:cols w:space="720"/>
          <w:docGrid w:linePitch="299"/>
        </w:sectPr>
      </w:pPr>
    </w:p>
    <w:p w:rsidR="00937DA9" w:rsidRDefault="00937DA9">
      <w:pPr>
        <w:pStyle w:val="a3"/>
        <w:rPr>
          <w:b/>
          <w:sz w:val="20"/>
        </w:rPr>
      </w:pPr>
    </w:p>
    <w:p w:rsidR="00D52E4E" w:rsidRDefault="00D52E4E" w:rsidP="00D52E4E">
      <w:pPr>
        <w:spacing w:before="89"/>
        <w:ind w:left="2825" w:right="2620"/>
        <w:jc w:val="center"/>
        <w:rPr>
          <w:b/>
          <w:sz w:val="28"/>
        </w:rPr>
      </w:pPr>
    </w:p>
    <w:p w:rsidR="00D52E4E" w:rsidRDefault="00D52E4E" w:rsidP="00D52E4E">
      <w:pPr>
        <w:spacing w:before="89"/>
        <w:ind w:left="2825" w:right="2620"/>
        <w:jc w:val="center"/>
        <w:rPr>
          <w:b/>
          <w:sz w:val="28"/>
        </w:rPr>
      </w:pPr>
    </w:p>
    <w:p w:rsidR="00D52E4E" w:rsidRDefault="00D52E4E" w:rsidP="00D52E4E">
      <w:pPr>
        <w:spacing w:before="89"/>
        <w:ind w:left="2825" w:right="2620"/>
        <w:jc w:val="center"/>
        <w:rPr>
          <w:b/>
          <w:sz w:val="28"/>
        </w:rPr>
      </w:pPr>
    </w:p>
    <w:p w:rsidR="00D52E4E" w:rsidRDefault="00D52E4E" w:rsidP="00D52E4E">
      <w:pPr>
        <w:spacing w:before="89"/>
        <w:ind w:left="2825" w:right="2620"/>
        <w:jc w:val="center"/>
        <w:rPr>
          <w:b/>
          <w:sz w:val="28"/>
        </w:rPr>
      </w:pPr>
    </w:p>
    <w:p w:rsidR="00D52E4E" w:rsidRDefault="00D52E4E" w:rsidP="00D52E4E">
      <w:pPr>
        <w:spacing w:before="89"/>
        <w:ind w:left="2825" w:right="2620"/>
        <w:jc w:val="center"/>
        <w:rPr>
          <w:b/>
          <w:sz w:val="28"/>
        </w:rPr>
      </w:pPr>
      <w:r>
        <w:rPr>
          <w:b/>
          <w:sz w:val="28"/>
        </w:rPr>
        <w:lastRenderedPageBreak/>
        <w:t>5-9 класс</w:t>
      </w:r>
    </w:p>
    <w:p w:rsidR="00D52E4E" w:rsidRDefault="00D52E4E" w:rsidP="00D52E4E">
      <w:pPr>
        <w:pStyle w:val="1"/>
        <w:spacing w:before="249"/>
        <w:ind w:left="2821" w:right="2687"/>
      </w:pPr>
      <w:r>
        <w:t>(5-6 класс-</w:t>
      </w:r>
      <w:r>
        <w:rPr>
          <w:spacing w:val="-4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 час в</w:t>
      </w:r>
      <w:r>
        <w:rPr>
          <w:spacing w:val="-1"/>
        </w:rPr>
        <w:t xml:space="preserve"> </w:t>
      </w:r>
      <w:r>
        <w:t>неделю)</w:t>
      </w:r>
    </w:p>
    <w:p w:rsidR="00D52E4E" w:rsidRDefault="00D52E4E" w:rsidP="00D52E4E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469"/>
        <w:gridCol w:w="1561"/>
      </w:tblGrid>
      <w:tr w:rsidR="00D52E4E" w:rsidTr="00050710">
        <w:trPr>
          <w:trHeight w:val="741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spacing w:line="275" w:lineRule="exact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spacing w:line="275" w:lineRule="exact"/>
              <w:ind w:left="2848" w:right="2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spacing w:line="320" w:lineRule="exact"/>
              <w:ind w:left="424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D52E4E" w:rsidRDefault="00D52E4E" w:rsidP="00050710">
            <w:pPr>
              <w:pStyle w:val="TableParagraph"/>
              <w:spacing w:before="47" w:line="240" w:lineRule="auto"/>
              <w:ind w:left="419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D52E4E" w:rsidTr="00050710">
        <w:trPr>
          <w:trHeight w:val="633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tabs>
                <w:tab w:val="left" w:pos="1942"/>
                <w:tab w:val="left" w:pos="2961"/>
                <w:tab w:val="left" w:pos="5017"/>
                <w:tab w:val="left" w:pos="6000"/>
              </w:tabs>
              <w:ind w:left="102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z w:val="24"/>
              </w:rPr>
              <w:tab/>
              <w:t>детей,</w:t>
            </w:r>
            <w:r>
              <w:rPr>
                <w:sz w:val="24"/>
              </w:rPr>
              <w:tab/>
              <w:t>комплектование</w:t>
            </w:r>
            <w:r>
              <w:rPr>
                <w:sz w:val="24"/>
              </w:rPr>
              <w:tab/>
              <w:t>групп</w:t>
            </w:r>
            <w:r>
              <w:rPr>
                <w:sz w:val="24"/>
              </w:rPr>
              <w:tab/>
              <w:t>для</w:t>
            </w:r>
          </w:p>
          <w:p w:rsidR="00D52E4E" w:rsidRDefault="00D52E4E" w:rsidP="00050710">
            <w:pPr>
              <w:pStyle w:val="TableParagraph"/>
              <w:spacing w:before="41" w:line="240" w:lineRule="auto"/>
              <w:ind w:left="102"/>
              <w:rPr>
                <w:sz w:val="24"/>
              </w:rPr>
            </w:pPr>
            <w:r>
              <w:rPr>
                <w:sz w:val="24"/>
              </w:rPr>
              <w:t>коррекционных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2E4E" w:rsidTr="00050710">
        <w:trPr>
          <w:trHeight w:val="636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spacing w:line="271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spacing w:line="271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моторики,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графомоторных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spacing w:line="271" w:lineRule="exact"/>
              <w:ind w:right="65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52E4E" w:rsidTr="00050710">
        <w:trPr>
          <w:trHeight w:val="518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Тактильно-двигательное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52E4E" w:rsidTr="00050710">
        <w:trPr>
          <w:trHeight w:val="515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Кинестетическое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52E4E" w:rsidTr="00050710">
        <w:trPr>
          <w:trHeight w:val="518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65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52E4E" w:rsidTr="00050710">
        <w:trPr>
          <w:trHeight w:val="518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2E4E" w:rsidTr="00050710">
        <w:trPr>
          <w:trHeight w:val="630"/>
        </w:trPr>
        <w:tc>
          <w:tcPr>
            <w:tcW w:w="586" w:type="dxa"/>
            <w:tcBorders>
              <w:bottom w:val="single" w:sz="6" w:space="0" w:color="000009"/>
            </w:tcBorders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69" w:type="dxa"/>
            <w:tcBorders>
              <w:bottom w:val="single" w:sz="6" w:space="0" w:color="000009"/>
            </w:tcBorders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(развитие,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обоняния,</w:t>
            </w:r>
          </w:p>
          <w:p w:rsidR="00D52E4E" w:rsidRDefault="00D52E4E" w:rsidP="00050710">
            <w:pPr>
              <w:pStyle w:val="TableParagraph"/>
              <w:spacing w:before="41" w:line="240" w:lineRule="auto"/>
              <w:ind w:left="102"/>
              <w:rPr>
                <w:sz w:val="24"/>
              </w:rPr>
            </w:pPr>
            <w:r>
              <w:rPr>
                <w:sz w:val="24"/>
              </w:rPr>
              <w:t>вкусовых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ощущений)</w:t>
            </w:r>
          </w:p>
        </w:tc>
        <w:tc>
          <w:tcPr>
            <w:tcW w:w="1561" w:type="dxa"/>
            <w:tcBorders>
              <w:bottom w:val="single" w:sz="6" w:space="0" w:color="000009"/>
            </w:tcBorders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52E4E" w:rsidTr="00050710">
        <w:trPr>
          <w:trHeight w:val="515"/>
        </w:trPr>
        <w:tc>
          <w:tcPr>
            <w:tcW w:w="586" w:type="dxa"/>
            <w:tcBorders>
              <w:top w:val="single" w:sz="6" w:space="0" w:color="000009"/>
            </w:tcBorders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69" w:type="dxa"/>
            <w:tcBorders>
              <w:top w:val="single" w:sz="6" w:space="0" w:color="000009"/>
            </w:tcBorders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</w:p>
        </w:tc>
        <w:tc>
          <w:tcPr>
            <w:tcW w:w="1561" w:type="dxa"/>
            <w:tcBorders>
              <w:top w:val="single" w:sz="6" w:space="0" w:color="000009"/>
            </w:tcBorders>
          </w:tcPr>
          <w:p w:rsidR="00D52E4E" w:rsidRDefault="00D52E4E" w:rsidP="00050710">
            <w:pPr>
              <w:pStyle w:val="TableParagraph"/>
              <w:ind w:right="7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52E4E" w:rsidTr="00050710">
        <w:trPr>
          <w:trHeight w:val="318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52E4E" w:rsidTr="00050710">
        <w:trPr>
          <w:trHeight w:val="517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left="577" w:right="5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52E4E" w:rsidTr="00050710">
        <w:trPr>
          <w:trHeight w:val="517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Социально-эмоциональное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left="577" w:right="57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2E4E" w:rsidTr="00050710">
        <w:trPr>
          <w:trHeight w:val="834"/>
        </w:trPr>
        <w:tc>
          <w:tcPr>
            <w:tcW w:w="586" w:type="dxa"/>
          </w:tcPr>
          <w:p w:rsidR="00D52E4E" w:rsidRDefault="00D52E4E" w:rsidP="00050710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69" w:type="dxa"/>
          </w:tcPr>
          <w:p w:rsidR="00D52E4E" w:rsidRDefault="00D52E4E" w:rsidP="00050710">
            <w:pPr>
              <w:pStyle w:val="TableParagraph"/>
              <w:tabs>
                <w:tab w:val="left" w:pos="1951"/>
                <w:tab w:val="left" w:pos="3222"/>
                <w:tab w:val="left" w:pos="3668"/>
                <w:tab w:val="left" w:pos="4723"/>
              </w:tabs>
              <w:spacing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Динамический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2E4E" w:rsidTr="00050710">
        <w:trPr>
          <w:trHeight w:val="517"/>
        </w:trPr>
        <w:tc>
          <w:tcPr>
            <w:tcW w:w="7055" w:type="dxa"/>
            <w:gridSpan w:val="2"/>
          </w:tcPr>
          <w:p w:rsidR="00D52E4E" w:rsidRDefault="00D52E4E" w:rsidP="00050710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561" w:type="dxa"/>
          </w:tcPr>
          <w:p w:rsidR="00D52E4E" w:rsidRDefault="00D52E4E" w:rsidP="00050710">
            <w:pPr>
              <w:pStyle w:val="TableParagraph"/>
              <w:spacing w:line="275" w:lineRule="exact"/>
              <w:ind w:left="577" w:right="5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D52E4E" w:rsidRDefault="00D52E4E" w:rsidP="00D52E4E">
      <w:pPr>
        <w:pStyle w:val="a3"/>
        <w:rPr>
          <w:b/>
          <w:sz w:val="20"/>
        </w:rPr>
      </w:pPr>
    </w:p>
    <w:p w:rsidR="00937DA9" w:rsidRDefault="00937DA9">
      <w:pPr>
        <w:pStyle w:val="a3"/>
        <w:spacing w:before="7"/>
        <w:rPr>
          <w:b/>
          <w:sz w:val="25"/>
        </w:rPr>
      </w:pPr>
    </w:p>
    <w:sectPr w:rsidR="00937DA9" w:rsidSect="00CF4BF7">
      <w:headerReference w:type="default" r:id="rId22"/>
      <w:footerReference w:type="default" r:id="rId23"/>
      <w:type w:val="continuous"/>
      <w:pgSz w:w="16840" w:h="11910" w:orient="landscape"/>
      <w:pgMar w:top="440" w:right="1200" w:bottom="1160" w:left="1120" w:header="749" w:footer="100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F52" w:rsidRDefault="00D74F52">
      <w:r>
        <w:separator/>
      </w:r>
    </w:p>
  </w:endnote>
  <w:endnote w:type="continuationSeparator" w:id="0">
    <w:p w:rsidR="00D74F52" w:rsidRDefault="00D7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486FF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67808" behindDoc="1" locked="0" layoutInCell="1" allowOverlap="1">
              <wp:simplePos x="0" y="0"/>
              <wp:positionH relativeFrom="page">
                <wp:posOffset>7010400</wp:posOffset>
              </wp:positionH>
              <wp:positionV relativeFrom="page">
                <wp:posOffset>9909810</wp:posOffset>
              </wp:positionV>
              <wp:extent cx="1473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BF7" w:rsidRDefault="00CF4BF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6FFB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2pt;margin-top:780.3pt;width:11.6pt;height:13.05pt;z-index:-163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" filled="f" stroked="f">
              <v:textbox inset="0,0,0,0">
                <w:txbxContent>
                  <w:p w:rsidR="00CF4BF7" w:rsidRDefault="00CF4BF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6FFB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CF4BF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544.4pt;margin-top:780.8pt;width:11.6pt;height:13.05pt;z-index:-16347648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544.4pt;margin-top:780.8pt;width:11.6pt;height:13.05pt;z-index:-16346624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38.8pt;margin-top:780.8pt;width:17.3pt;height:13.05pt;z-index:-16343552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8pt;margin-top:780.8pt;width:17.3pt;height:13.05pt;z-index:-16341504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8.8pt;margin-top:780.8pt;width:17.3pt;height:13.05pt;z-index:-16340480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80.8pt;width:17.3pt;height:13.05pt;z-index:-16339456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16338432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F52" w:rsidRDefault="00D74F52">
      <w:r>
        <w:separator/>
      </w:r>
    </w:p>
  </w:footnote>
  <w:footnote w:type="continuationSeparator" w:id="0">
    <w:p w:rsidR="00D74F52" w:rsidRDefault="00D7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3.15pt;margin-top:36.45pt;width:11.6pt;height:13.05pt;z-index:-16348160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13.15pt;margin-top:36.45pt;width:11.6pt;height:13.05pt;z-index:-16347136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0.35pt;margin-top:36.45pt;width:17.3pt;height:13.05pt;z-index:-16344064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0.35pt;margin-top:36.45pt;width:17.3pt;height:13.05pt;z-index:-16342016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0.35pt;margin-top:36.45pt;width:17.3pt;height:13.05pt;z-index:-16340992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35pt;margin-top:36.45pt;width:17.3pt;height:13.05pt;z-index:-16339968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F7" w:rsidRDefault="00D74F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35pt;margin-top:36.45pt;width:17.3pt;height:13.05pt;z-index:-16338944;mso-position-horizontal-relative:page;mso-position-vertical-relative:page" filled="f" stroked="f">
          <v:textbox inset="0,0,0,0">
            <w:txbxContent>
              <w:p w:rsidR="00CF4BF7" w:rsidRDefault="00CF4BF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6FFB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C1F2C"/>
    <w:multiLevelType w:val="hybridMultilevel"/>
    <w:tmpl w:val="FEDE36CE"/>
    <w:lvl w:ilvl="0" w:tplc="F32C80B4">
      <w:numFmt w:val="bullet"/>
      <w:lvlText w:val=""/>
      <w:lvlJc w:val="left"/>
      <w:pPr>
        <w:ind w:left="49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DE932E">
      <w:numFmt w:val="bullet"/>
      <w:lvlText w:val="•"/>
      <w:lvlJc w:val="left"/>
      <w:pPr>
        <w:ind w:left="972" w:hanging="349"/>
      </w:pPr>
      <w:rPr>
        <w:rFonts w:hint="default"/>
        <w:lang w:val="ru-RU" w:eastAsia="en-US" w:bidi="ar-SA"/>
      </w:rPr>
    </w:lvl>
    <w:lvl w:ilvl="2" w:tplc="C7DA8F40">
      <w:numFmt w:val="bullet"/>
      <w:lvlText w:val="•"/>
      <w:lvlJc w:val="left"/>
      <w:pPr>
        <w:ind w:left="1445" w:hanging="349"/>
      </w:pPr>
      <w:rPr>
        <w:rFonts w:hint="default"/>
        <w:lang w:val="ru-RU" w:eastAsia="en-US" w:bidi="ar-SA"/>
      </w:rPr>
    </w:lvl>
    <w:lvl w:ilvl="3" w:tplc="ED848B48">
      <w:numFmt w:val="bullet"/>
      <w:lvlText w:val="•"/>
      <w:lvlJc w:val="left"/>
      <w:pPr>
        <w:ind w:left="1917" w:hanging="349"/>
      </w:pPr>
      <w:rPr>
        <w:rFonts w:hint="default"/>
        <w:lang w:val="ru-RU" w:eastAsia="en-US" w:bidi="ar-SA"/>
      </w:rPr>
    </w:lvl>
    <w:lvl w:ilvl="4" w:tplc="F3CECDCC">
      <w:numFmt w:val="bullet"/>
      <w:lvlText w:val="•"/>
      <w:lvlJc w:val="left"/>
      <w:pPr>
        <w:ind w:left="2390" w:hanging="349"/>
      </w:pPr>
      <w:rPr>
        <w:rFonts w:hint="default"/>
        <w:lang w:val="ru-RU" w:eastAsia="en-US" w:bidi="ar-SA"/>
      </w:rPr>
    </w:lvl>
    <w:lvl w:ilvl="5" w:tplc="C00AFA6A">
      <w:numFmt w:val="bullet"/>
      <w:lvlText w:val="•"/>
      <w:lvlJc w:val="left"/>
      <w:pPr>
        <w:ind w:left="2862" w:hanging="349"/>
      </w:pPr>
      <w:rPr>
        <w:rFonts w:hint="default"/>
        <w:lang w:val="ru-RU" w:eastAsia="en-US" w:bidi="ar-SA"/>
      </w:rPr>
    </w:lvl>
    <w:lvl w:ilvl="6" w:tplc="4FE20ACE">
      <w:numFmt w:val="bullet"/>
      <w:lvlText w:val="•"/>
      <w:lvlJc w:val="left"/>
      <w:pPr>
        <w:ind w:left="3335" w:hanging="349"/>
      </w:pPr>
      <w:rPr>
        <w:rFonts w:hint="default"/>
        <w:lang w:val="ru-RU" w:eastAsia="en-US" w:bidi="ar-SA"/>
      </w:rPr>
    </w:lvl>
    <w:lvl w:ilvl="7" w:tplc="CB46B51C">
      <w:numFmt w:val="bullet"/>
      <w:lvlText w:val="•"/>
      <w:lvlJc w:val="left"/>
      <w:pPr>
        <w:ind w:left="3807" w:hanging="349"/>
      </w:pPr>
      <w:rPr>
        <w:rFonts w:hint="default"/>
        <w:lang w:val="ru-RU" w:eastAsia="en-US" w:bidi="ar-SA"/>
      </w:rPr>
    </w:lvl>
    <w:lvl w:ilvl="8" w:tplc="60D66F40">
      <w:numFmt w:val="bullet"/>
      <w:lvlText w:val="•"/>
      <w:lvlJc w:val="left"/>
      <w:pPr>
        <w:ind w:left="4280" w:hanging="349"/>
      </w:pPr>
      <w:rPr>
        <w:rFonts w:hint="default"/>
        <w:lang w:val="ru-RU" w:eastAsia="en-US" w:bidi="ar-SA"/>
      </w:rPr>
    </w:lvl>
  </w:abstractNum>
  <w:abstractNum w:abstractNumId="1" w15:restartNumberingAfterBreak="0">
    <w:nsid w:val="30E32DF8"/>
    <w:multiLevelType w:val="hybridMultilevel"/>
    <w:tmpl w:val="6CD8034A"/>
    <w:lvl w:ilvl="0" w:tplc="66BE1484">
      <w:numFmt w:val="bullet"/>
      <w:lvlText w:val=""/>
      <w:lvlJc w:val="left"/>
      <w:pPr>
        <w:ind w:left="49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40C06E">
      <w:numFmt w:val="bullet"/>
      <w:lvlText w:val="•"/>
      <w:lvlJc w:val="left"/>
      <w:pPr>
        <w:ind w:left="930" w:hanging="348"/>
      </w:pPr>
      <w:rPr>
        <w:rFonts w:hint="default"/>
        <w:lang w:val="ru-RU" w:eastAsia="en-US" w:bidi="ar-SA"/>
      </w:rPr>
    </w:lvl>
    <w:lvl w:ilvl="2" w:tplc="E5AEC722">
      <w:numFmt w:val="bullet"/>
      <w:lvlText w:val="•"/>
      <w:lvlJc w:val="left"/>
      <w:pPr>
        <w:ind w:left="1360" w:hanging="348"/>
      </w:pPr>
      <w:rPr>
        <w:rFonts w:hint="default"/>
        <w:lang w:val="ru-RU" w:eastAsia="en-US" w:bidi="ar-SA"/>
      </w:rPr>
    </w:lvl>
    <w:lvl w:ilvl="3" w:tplc="E68C2BA8">
      <w:numFmt w:val="bullet"/>
      <w:lvlText w:val="•"/>
      <w:lvlJc w:val="left"/>
      <w:pPr>
        <w:ind w:left="1790" w:hanging="348"/>
      </w:pPr>
      <w:rPr>
        <w:rFonts w:hint="default"/>
        <w:lang w:val="ru-RU" w:eastAsia="en-US" w:bidi="ar-SA"/>
      </w:rPr>
    </w:lvl>
    <w:lvl w:ilvl="4" w:tplc="3F308B18">
      <w:numFmt w:val="bullet"/>
      <w:lvlText w:val="•"/>
      <w:lvlJc w:val="left"/>
      <w:pPr>
        <w:ind w:left="2220" w:hanging="348"/>
      </w:pPr>
      <w:rPr>
        <w:rFonts w:hint="default"/>
        <w:lang w:val="ru-RU" w:eastAsia="en-US" w:bidi="ar-SA"/>
      </w:rPr>
    </w:lvl>
    <w:lvl w:ilvl="5" w:tplc="9B162582">
      <w:numFmt w:val="bullet"/>
      <w:lvlText w:val="•"/>
      <w:lvlJc w:val="left"/>
      <w:pPr>
        <w:ind w:left="2651" w:hanging="348"/>
      </w:pPr>
      <w:rPr>
        <w:rFonts w:hint="default"/>
        <w:lang w:val="ru-RU" w:eastAsia="en-US" w:bidi="ar-SA"/>
      </w:rPr>
    </w:lvl>
    <w:lvl w:ilvl="6" w:tplc="651661A2">
      <w:numFmt w:val="bullet"/>
      <w:lvlText w:val="•"/>
      <w:lvlJc w:val="left"/>
      <w:pPr>
        <w:ind w:left="3081" w:hanging="348"/>
      </w:pPr>
      <w:rPr>
        <w:rFonts w:hint="default"/>
        <w:lang w:val="ru-RU" w:eastAsia="en-US" w:bidi="ar-SA"/>
      </w:rPr>
    </w:lvl>
    <w:lvl w:ilvl="7" w:tplc="01C09B7C">
      <w:numFmt w:val="bullet"/>
      <w:lvlText w:val="•"/>
      <w:lvlJc w:val="left"/>
      <w:pPr>
        <w:ind w:left="3511" w:hanging="348"/>
      </w:pPr>
      <w:rPr>
        <w:rFonts w:hint="default"/>
        <w:lang w:val="ru-RU" w:eastAsia="en-US" w:bidi="ar-SA"/>
      </w:rPr>
    </w:lvl>
    <w:lvl w:ilvl="8" w:tplc="64523806">
      <w:numFmt w:val="bullet"/>
      <w:lvlText w:val="•"/>
      <w:lvlJc w:val="left"/>
      <w:pPr>
        <w:ind w:left="3941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45DC4A77"/>
    <w:multiLevelType w:val="hybridMultilevel"/>
    <w:tmpl w:val="192C1F10"/>
    <w:lvl w:ilvl="0" w:tplc="001813E4">
      <w:numFmt w:val="bullet"/>
      <w:lvlText w:val=""/>
      <w:lvlJc w:val="left"/>
      <w:pPr>
        <w:ind w:left="49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966E36">
      <w:numFmt w:val="bullet"/>
      <w:lvlText w:val="•"/>
      <w:lvlJc w:val="left"/>
      <w:pPr>
        <w:ind w:left="986" w:hanging="142"/>
      </w:pPr>
      <w:rPr>
        <w:rFonts w:hint="default"/>
        <w:lang w:val="ru-RU" w:eastAsia="en-US" w:bidi="ar-SA"/>
      </w:rPr>
    </w:lvl>
    <w:lvl w:ilvl="2" w:tplc="9170F704">
      <w:numFmt w:val="bullet"/>
      <w:lvlText w:val="•"/>
      <w:lvlJc w:val="left"/>
      <w:pPr>
        <w:ind w:left="1473" w:hanging="142"/>
      </w:pPr>
      <w:rPr>
        <w:rFonts w:hint="default"/>
        <w:lang w:val="ru-RU" w:eastAsia="en-US" w:bidi="ar-SA"/>
      </w:rPr>
    </w:lvl>
    <w:lvl w:ilvl="3" w:tplc="0E704796">
      <w:numFmt w:val="bullet"/>
      <w:lvlText w:val="•"/>
      <w:lvlJc w:val="left"/>
      <w:pPr>
        <w:ind w:left="1960" w:hanging="142"/>
      </w:pPr>
      <w:rPr>
        <w:rFonts w:hint="default"/>
        <w:lang w:val="ru-RU" w:eastAsia="en-US" w:bidi="ar-SA"/>
      </w:rPr>
    </w:lvl>
    <w:lvl w:ilvl="4" w:tplc="B0CACAF6">
      <w:numFmt w:val="bullet"/>
      <w:lvlText w:val="•"/>
      <w:lvlJc w:val="left"/>
      <w:pPr>
        <w:ind w:left="2446" w:hanging="142"/>
      </w:pPr>
      <w:rPr>
        <w:rFonts w:hint="default"/>
        <w:lang w:val="ru-RU" w:eastAsia="en-US" w:bidi="ar-SA"/>
      </w:rPr>
    </w:lvl>
    <w:lvl w:ilvl="5" w:tplc="C5168106">
      <w:numFmt w:val="bullet"/>
      <w:lvlText w:val="•"/>
      <w:lvlJc w:val="left"/>
      <w:pPr>
        <w:ind w:left="2933" w:hanging="142"/>
      </w:pPr>
      <w:rPr>
        <w:rFonts w:hint="default"/>
        <w:lang w:val="ru-RU" w:eastAsia="en-US" w:bidi="ar-SA"/>
      </w:rPr>
    </w:lvl>
    <w:lvl w:ilvl="6" w:tplc="513E32FA">
      <w:numFmt w:val="bullet"/>
      <w:lvlText w:val="•"/>
      <w:lvlJc w:val="left"/>
      <w:pPr>
        <w:ind w:left="3420" w:hanging="142"/>
      </w:pPr>
      <w:rPr>
        <w:rFonts w:hint="default"/>
        <w:lang w:val="ru-RU" w:eastAsia="en-US" w:bidi="ar-SA"/>
      </w:rPr>
    </w:lvl>
    <w:lvl w:ilvl="7" w:tplc="F92A7766">
      <w:numFmt w:val="bullet"/>
      <w:lvlText w:val="•"/>
      <w:lvlJc w:val="left"/>
      <w:pPr>
        <w:ind w:left="3906" w:hanging="142"/>
      </w:pPr>
      <w:rPr>
        <w:rFonts w:hint="default"/>
        <w:lang w:val="ru-RU" w:eastAsia="en-US" w:bidi="ar-SA"/>
      </w:rPr>
    </w:lvl>
    <w:lvl w:ilvl="8" w:tplc="F756321A">
      <w:numFmt w:val="bullet"/>
      <w:lvlText w:val="•"/>
      <w:lvlJc w:val="left"/>
      <w:pPr>
        <w:ind w:left="4393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48883C36"/>
    <w:multiLevelType w:val="hybridMultilevel"/>
    <w:tmpl w:val="2952AF5E"/>
    <w:lvl w:ilvl="0" w:tplc="1F38E7D6">
      <w:numFmt w:val="bullet"/>
      <w:lvlText w:val=""/>
      <w:lvlJc w:val="left"/>
      <w:pPr>
        <w:ind w:left="49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243E82">
      <w:numFmt w:val="bullet"/>
      <w:lvlText w:val="•"/>
      <w:lvlJc w:val="left"/>
      <w:pPr>
        <w:ind w:left="897" w:hanging="142"/>
      </w:pPr>
      <w:rPr>
        <w:rFonts w:hint="default"/>
        <w:lang w:val="ru-RU" w:eastAsia="en-US" w:bidi="ar-SA"/>
      </w:rPr>
    </w:lvl>
    <w:lvl w:ilvl="2" w:tplc="8BBC492E">
      <w:numFmt w:val="bullet"/>
      <w:lvlText w:val="•"/>
      <w:lvlJc w:val="left"/>
      <w:pPr>
        <w:ind w:left="1295" w:hanging="142"/>
      </w:pPr>
      <w:rPr>
        <w:rFonts w:hint="default"/>
        <w:lang w:val="ru-RU" w:eastAsia="en-US" w:bidi="ar-SA"/>
      </w:rPr>
    </w:lvl>
    <w:lvl w:ilvl="3" w:tplc="C62652D8">
      <w:numFmt w:val="bullet"/>
      <w:lvlText w:val="•"/>
      <w:lvlJc w:val="left"/>
      <w:pPr>
        <w:ind w:left="1693" w:hanging="142"/>
      </w:pPr>
      <w:rPr>
        <w:rFonts w:hint="default"/>
        <w:lang w:val="ru-RU" w:eastAsia="en-US" w:bidi="ar-SA"/>
      </w:rPr>
    </w:lvl>
    <w:lvl w:ilvl="4" w:tplc="A8D81564">
      <w:numFmt w:val="bullet"/>
      <w:lvlText w:val="•"/>
      <w:lvlJc w:val="left"/>
      <w:pPr>
        <w:ind w:left="2091" w:hanging="142"/>
      </w:pPr>
      <w:rPr>
        <w:rFonts w:hint="default"/>
        <w:lang w:val="ru-RU" w:eastAsia="en-US" w:bidi="ar-SA"/>
      </w:rPr>
    </w:lvl>
    <w:lvl w:ilvl="5" w:tplc="E542A6B0">
      <w:numFmt w:val="bullet"/>
      <w:lvlText w:val="•"/>
      <w:lvlJc w:val="left"/>
      <w:pPr>
        <w:ind w:left="2489" w:hanging="142"/>
      </w:pPr>
      <w:rPr>
        <w:rFonts w:hint="default"/>
        <w:lang w:val="ru-RU" w:eastAsia="en-US" w:bidi="ar-SA"/>
      </w:rPr>
    </w:lvl>
    <w:lvl w:ilvl="6" w:tplc="2D5C674E">
      <w:numFmt w:val="bullet"/>
      <w:lvlText w:val="•"/>
      <w:lvlJc w:val="left"/>
      <w:pPr>
        <w:ind w:left="2887" w:hanging="142"/>
      </w:pPr>
      <w:rPr>
        <w:rFonts w:hint="default"/>
        <w:lang w:val="ru-RU" w:eastAsia="en-US" w:bidi="ar-SA"/>
      </w:rPr>
    </w:lvl>
    <w:lvl w:ilvl="7" w:tplc="7CB842BA">
      <w:numFmt w:val="bullet"/>
      <w:lvlText w:val="•"/>
      <w:lvlJc w:val="left"/>
      <w:pPr>
        <w:ind w:left="3285" w:hanging="142"/>
      </w:pPr>
      <w:rPr>
        <w:rFonts w:hint="default"/>
        <w:lang w:val="ru-RU" w:eastAsia="en-US" w:bidi="ar-SA"/>
      </w:rPr>
    </w:lvl>
    <w:lvl w:ilvl="8" w:tplc="3FF05A62">
      <w:numFmt w:val="bullet"/>
      <w:lvlText w:val="•"/>
      <w:lvlJc w:val="left"/>
      <w:pPr>
        <w:ind w:left="3683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72172E2D"/>
    <w:multiLevelType w:val="hybridMultilevel"/>
    <w:tmpl w:val="3BFED428"/>
    <w:lvl w:ilvl="0" w:tplc="A22E3D12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178B872">
      <w:numFmt w:val="bullet"/>
      <w:lvlText w:val="•"/>
      <w:lvlJc w:val="left"/>
      <w:pPr>
        <w:ind w:left="1815" w:hanging="361"/>
      </w:pPr>
      <w:rPr>
        <w:rFonts w:hint="default"/>
        <w:lang w:val="ru-RU" w:eastAsia="en-US" w:bidi="ar-SA"/>
      </w:rPr>
    </w:lvl>
    <w:lvl w:ilvl="2" w:tplc="5BCC0366">
      <w:numFmt w:val="bullet"/>
      <w:lvlText w:val="•"/>
      <w:lvlJc w:val="left"/>
      <w:pPr>
        <w:ind w:left="2810" w:hanging="361"/>
      </w:pPr>
      <w:rPr>
        <w:rFonts w:hint="default"/>
        <w:lang w:val="ru-RU" w:eastAsia="en-US" w:bidi="ar-SA"/>
      </w:rPr>
    </w:lvl>
    <w:lvl w:ilvl="3" w:tplc="AD0E878E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DB2A966A">
      <w:numFmt w:val="bullet"/>
      <w:lvlText w:val="•"/>
      <w:lvlJc w:val="left"/>
      <w:pPr>
        <w:ind w:left="4800" w:hanging="361"/>
      </w:pPr>
      <w:rPr>
        <w:rFonts w:hint="default"/>
        <w:lang w:val="ru-RU" w:eastAsia="en-US" w:bidi="ar-SA"/>
      </w:rPr>
    </w:lvl>
    <w:lvl w:ilvl="5" w:tplc="EE084230">
      <w:numFmt w:val="bullet"/>
      <w:lvlText w:val="•"/>
      <w:lvlJc w:val="left"/>
      <w:pPr>
        <w:ind w:left="5795" w:hanging="361"/>
      </w:pPr>
      <w:rPr>
        <w:rFonts w:hint="default"/>
        <w:lang w:val="ru-RU" w:eastAsia="en-US" w:bidi="ar-SA"/>
      </w:rPr>
    </w:lvl>
    <w:lvl w:ilvl="6" w:tplc="ADCC153C">
      <w:numFmt w:val="bullet"/>
      <w:lvlText w:val="•"/>
      <w:lvlJc w:val="left"/>
      <w:pPr>
        <w:ind w:left="6790" w:hanging="361"/>
      </w:pPr>
      <w:rPr>
        <w:rFonts w:hint="default"/>
        <w:lang w:val="ru-RU" w:eastAsia="en-US" w:bidi="ar-SA"/>
      </w:rPr>
    </w:lvl>
    <w:lvl w:ilvl="7" w:tplc="000E765A">
      <w:numFmt w:val="bullet"/>
      <w:lvlText w:val="•"/>
      <w:lvlJc w:val="left"/>
      <w:pPr>
        <w:ind w:left="7785" w:hanging="361"/>
      </w:pPr>
      <w:rPr>
        <w:rFonts w:hint="default"/>
        <w:lang w:val="ru-RU" w:eastAsia="en-US" w:bidi="ar-SA"/>
      </w:rPr>
    </w:lvl>
    <w:lvl w:ilvl="8" w:tplc="E3EC8D82">
      <w:numFmt w:val="bullet"/>
      <w:lvlText w:val="•"/>
      <w:lvlJc w:val="left"/>
      <w:pPr>
        <w:ind w:left="8780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7DA9"/>
    <w:rsid w:val="00166A10"/>
    <w:rsid w:val="002B37B7"/>
    <w:rsid w:val="002F59FB"/>
    <w:rsid w:val="00486FFB"/>
    <w:rsid w:val="00937DA9"/>
    <w:rsid w:val="00C8746C"/>
    <w:rsid w:val="00CF4BF7"/>
    <w:rsid w:val="00D52E4E"/>
    <w:rsid w:val="00D74F52"/>
    <w:rsid w:val="00E54BE7"/>
    <w:rsid w:val="00FA29E0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4:docId w14:val="7E5FC5DB"/>
  <w15:docId w15:val="{F896A41E-E05A-4E06-B5D8-EE1775F7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54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9"/>
      <w:ind w:left="54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0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</w:pPr>
  </w:style>
  <w:style w:type="paragraph" w:styleId="a5">
    <w:name w:val="Balloon Text"/>
    <w:basedOn w:val="a"/>
    <w:link w:val="a6"/>
    <w:uiPriority w:val="99"/>
    <w:semiHidden/>
    <w:unhideWhenUsed/>
    <w:rsid w:val="00D52E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2E4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7</cp:revision>
  <cp:lastPrinted>2024-09-30T06:00:00Z</cp:lastPrinted>
  <dcterms:created xsi:type="dcterms:W3CDTF">2023-09-15T09:10:00Z</dcterms:created>
  <dcterms:modified xsi:type="dcterms:W3CDTF">2024-09-30T06:21:00Z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2023-09-15T00:00:00Z</vt:filetime>
  </property>
</Properties>
</file>